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B94DCF">
        <w:trPr>
          <w:trHeight w:val="782"/>
          <w:tblCellSpacing w:w="32" w:type="dxa"/>
        </w:trPr>
        <w:tc>
          <w:tcPr>
            <w:tcW w:w="933" w:type="dxa"/>
            <w:tcBorders>
              <w:right w:val="nil"/>
            </w:tcBorders>
            <w:shd w:val="clear" w:color="auto" w:fill="00529B"/>
          </w:tcPr>
          <w:p w:rsidR="00B94DCF" w:rsidRDefault="00B94DCF">
            <w:pPr>
              <w:pStyle w:val="TableParagraph"/>
              <w:rPr>
                <w:sz w:val="24"/>
              </w:rPr>
            </w:pPr>
          </w:p>
        </w:tc>
        <w:tc>
          <w:tcPr>
            <w:tcW w:w="966" w:type="dxa"/>
            <w:tcBorders>
              <w:left w:val="nil"/>
              <w:right w:val="nil"/>
            </w:tcBorders>
            <w:shd w:val="clear" w:color="auto" w:fill="FBE343"/>
          </w:tcPr>
          <w:p w:rsidR="00B94DCF" w:rsidRDefault="00B94DCF">
            <w:pPr>
              <w:pStyle w:val="TableParagraph"/>
              <w:rPr>
                <w:sz w:val="24"/>
              </w:rPr>
            </w:pPr>
          </w:p>
        </w:tc>
        <w:tc>
          <w:tcPr>
            <w:tcW w:w="966" w:type="dxa"/>
            <w:tcBorders>
              <w:left w:val="nil"/>
              <w:right w:val="nil"/>
            </w:tcBorders>
            <w:shd w:val="clear" w:color="auto" w:fill="00B1AF"/>
          </w:tcPr>
          <w:p w:rsidR="00B94DCF" w:rsidRDefault="00B94DCF">
            <w:pPr>
              <w:pStyle w:val="TableParagraph"/>
              <w:rPr>
                <w:sz w:val="24"/>
              </w:rPr>
            </w:pPr>
          </w:p>
        </w:tc>
        <w:tc>
          <w:tcPr>
            <w:tcW w:w="933" w:type="dxa"/>
            <w:tcBorders>
              <w:left w:val="nil"/>
            </w:tcBorders>
            <w:shd w:val="clear" w:color="auto" w:fill="FF661B"/>
          </w:tcPr>
          <w:p w:rsidR="00B94DCF" w:rsidRDefault="00B94DCF">
            <w:pPr>
              <w:pStyle w:val="TableParagraph"/>
              <w:rPr>
                <w:sz w:val="24"/>
              </w:rPr>
            </w:pPr>
          </w:p>
        </w:tc>
      </w:tr>
    </w:tbl>
    <w:p w:rsidR="00B94DCF" w:rsidRDefault="00510D20">
      <w:pPr>
        <w:tabs>
          <w:tab w:val="left" w:pos="10659"/>
        </w:tabs>
        <w:spacing w:before="13"/>
        <w:ind w:left="100"/>
        <w:rPr>
          <w:rFonts w:ascii="Impact LT Std"/>
          <w:color w:val="00529B"/>
          <w:spacing w:val="3"/>
          <w:sz w:val="52"/>
          <w:u w:val="single" w:color="B1CF3E"/>
        </w:rPr>
      </w:pPr>
      <w:r>
        <w:rPr>
          <w:rFonts w:ascii="Impact LT Std"/>
          <w:color w:val="00529B"/>
          <w:spacing w:val="3"/>
          <w:sz w:val="52"/>
          <w:u w:val="single" w:color="B1CF3E"/>
        </w:rPr>
        <w:t xml:space="preserve">Cardiac Defects: </w:t>
      </w:r>
      <w:proofErr w:type="spellStart"/>
      <w:r>
        <w:rPr>
          <w:rFonts w:ascii="Impact LT Std"/>
          <w:color w:val="00529B"/>
          <w:spacing w:val="3"/>
          <w:sz w:val="52"/>
          <w:u w:val="single" w:color="B1CF3E"/>
        </w:rPr>
        <w:t>Coarctation</w:t>
      </w:r>
      <w:proofErr w:type="spellEnd"/>
      <w:r>
        <w:rPr>
          <w:rFonts w:ascii="Impact LT Std"/>
          <w:color w:val="00529B"/>
          <w:spacing w:val="3"/>
          <w:sz w:val="52"/>
          <w:u w:val="single" w:color="B1CF3E"/>
        </w:rPr>
        <w:t xml:space="preserve"> </w:t>
      </w:r>
      <w:r>
        <w:rPr>
          <w:rFonts w:ascii="Impact LT Std"/>
          <w:color w:val="00529B"/>
          <w:spacing w:val="1"/>
          <w:sz w:val="52"/>
          <w:u w:val="single" w:color="B1CF3E"/>
        </w:rPr>
        <w:t xml:space="preserve">of </w:t>
      </w:r>
      <w:r>
        <w:rPr>
          <w:rFonts w:ascii="Impact LT Std"/>
          <w:color w:val="00529B"/>
          <w:spacing w:val="2"/>
          <w:sz w:val="52"/>
          <w:u w:val="single" w:color="B1CF3E"/>
        </w:rPr>
        <w:t>the</w:t>
      </w:r>
      <w:r>
        <w:rPr>
          <w:rFonts w:ascii="Impact LT Std"/>
          <w:color w:val="00529B"/>
          <w:spacing w:val="48"/>
          <w:sz w:val="52"/>
          <w:u w:val="single" w:color="B1CF3E"/>
        </w:rPr>
        <w:t xml:space="preserve"> </w:t>
      </w:r>
      <w:r>
        <w:rPr>
          <w:rFonts w:ascii="Impact LT Std"/>
          <w:color w:val="00529B"/>
          <w:spacing w:val="3"/>
          <w:sz w:val="52"/>
          <w:u w:val="single" w:color="B1CF3E"/>
        </w:rPr>
        <w:t>Aorta</w:t>
      </w:r>
      <w:r>
        <w:rPr>
          <w:rFonts w:ascii="Impact LT Std"/>
          <w:color w:val="00529B"/>
          <w:spacing w:val="3"/>
          <w:sz w:val="52"/>
          <w:u w:val="single" w:color="B1CF3E"/>
        </w:rPr>
        <w:tab/>
      </w:r>
    </w:p>
    <w:p w:rsidR="00961F25" w:rsidRDefault="00961F25" w:rsidP="002C2F70">
      <w:pPr>
        <w:pStyle w:val="BodyText"/>
        <w:spacing w:line="211" w:lineRule="auto"/>
        <w:ind w:left="100" w:right="20"/>
        <w:rPr>
          <w:rFonts w:ascii="Times New Roman" w:hAnsi="Times New Roman" w:cs="Times New Roman"/>
        </w:rPr>
        <w:sectPr w:rsidR="00961F25" w:rsidSect="002C2F70">
          <w:footerReference w:type="default" r:id="rId7"/>
          <w:type w:val="continuous"/>
          <w:pgSz w:w="12240" w:h="15840"/>
          <w:pgMar w:top="420" w:right="740" w:bottom="920" w:left="740" w:header="720" w:footer="726" w:gutter="0"/>
          <w:pgNumType w:start="228"/>
          <w:cols w:space="720"/>
        </w:sectPr>
      </w:pPr>
    </w:p>
    <w:p w:rsidR="002C2F70" w:rsidRDefault="002C2F70" w:rsidP="002C2F70">
      <w:pPr>
        <w:pStyle w:val="BodyText"/>
        <w:spacing w:line="211" w:lineRule="auto"/>
        <w:ind w:left="100" w:right="20"/>
        <w:rPr>
          <w:rFonts w:ascii="Times New Roman" w:hAnsi="Times New Roman" w:cs="Times New Roman"/>
        </w:rPr>
      </w:pPr>
      <w:r w:rsidRPr="006F55BB">
        <w:rPr>
          <w:noProof/>
          <w:sz w:val="18"/>
          <w:lang w:bidi="ar-SA"/>
        </w:rPr>
        <w:drawing>
          <wp:inline distT="0" distB="0" distL="0" distR="0" wp14:anchorId="20081059" wp14:editId="7067DDA0">
            <wp:extent cx="3187700" cy="39198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7700" cy="3919855"/>
                    </a:xfrm>
                    <a:prstGeom prst="rect">
                      <a:avLst/>
                    </a:prstGeom>
                  </pic:spPr>
                </pic:pic>
              </a:graphicData>
            </a:graphic>
          </wp:inline>
        </w:drawing>
      </w:r>
    </w:p>
    <w:p w:rsidR="00961F25" w:rsidRDefault="00961F25" w:rsidP="002C2F70">
      <w:pPr>
        <w:pStyle w:val="BodyText"/>
        <w:spacing w:line="211" w:lineRule="auto"/>
        <w:ind w:left="100" w:right="20"/>
        <w:rPr>
          <w:rFonts w:ascii="Times New Roman" w:hAnsi="Times New Roman" w:cs="Times New Roman"/>
        </w:rPr>
      </w:pPr>
    </w:p>
    <w:p w:rsidR="002C2F70" w:rsidRPr="002C2F70" w:rsidRDefault="002C2F70" w:rsidP="002C2F70">
      <w:pPr>
        <w:pStyle w:val="BodyText"/>
        <w:spacing w:line="211" w:lineRule="auto"/>
        <w:ind w:left="100" w:right="20"/>
        <w:rPr>
          <w:rFonts w:ascii="Times New Roman" w:hAnsi="Times New Roman" w:cs="Times New Roman"/>
        </w:rPr>
      </w:pPr>
      <w:r w:rsidRPr="002C2F70">
        <w:rPr>
          <w:rFonts w:ascii="Times New Roman" w:hAnsi="Times New Roman" w:cs="Times New Roman"/>
        </w:rPr>
        <w:t xml:space="preserve">The </w:t>
      </w:r>
      <w:r w:rsidRPr="002C2F70">
        <w:rPr>
          <w:rFonts w:ascii="Times New Roman" w:hAnsi="Times New Roman" w:cs="Times New Roman"/>
          <w:i/>
        </w:rPr>
        <w:t xml:space="preserve">aorta </w:t>
      </w:r>
      <w:r w:rsidRPr="002C2F70">
        <w:rPr>
          <w:rFonts w:ascii="Times New Roman" w:hAnsi="Times New Roman" w:cs="Times New Roman"/>
        </w:rPr>
        <w:t>is the main artery that carries oxygenated blood out of the heart to the bod</w:t>
      </w:r>
      <w:r>
        <w:rPr>
          <w:rFonts w:ascii="Times New Roman" w:hAnsi="Times New Roman" w:cs="Times New Roman"/>
        </w:rPr>
        <w:t>y. It starts at the left ventri</w:t>
      </w:r>
      <w:r w:rsidRPr="002C2F70">
        <w:rPr>
          <w:rFonts w:ascii="Times New Roman" w:hAnsi="Times New Roman" w:cs="Times New Roman"/>
        </w:rPr>
        <w:t>cle of the heart as one large vessel and branches out into the smaller vessels in the body. From the heart, the aorta arches up and then curves around. Arteries that deliver blood to the head, arms, and other parts of the</w:t>
      </w:r>
      <w:r w:rsidRPr="002C2F70">
        <w:rPr>
          <w:rFonts w:ascii="Times New Roman" w:hAnsi="Times New Roman" w:cs="Times New Roman"/>
        </w:rPr>
        <w:t xml:space="preserve"> </w:t>
      </w:r>
      <w:r w:rsidRPr="002C2F70">
        <w:rPr>
          <w:rFonts w:ascii="Times New Roman" w:hAnsi="Times New Roman" w:cs="Times New Roman"/>
        </w:rPr>
        <w:t>upper body branch off at the top of the arch. Arteries that deliver blood to the abdomen, legs, and other parts of the lower body branch off from the descending aorta.</w:t>
      </w:r>
    </w:p>
    <w:p w:rsidR="002C2F70" w:rsidRPr="002C2F70" w:rsidRDefault="002C2F70" w:rsidP="002C2F70">
      <w:pPr>
        <w:pStyle w:val="BodyText"/>
        <w:spacing w:before="7"/>
        <w:ind w:left="0"/>
        <w:rPr>
          <w:rFonts w:ascii="Times New Roman" w:hAnsi="Times New Roman" w:cs="Times New Roman"/>
        </w:rPr>
      </w:pPr>
    </w:p>
    <w:p w:rsidR="002C2F70" w:rsidRPr="002C2F70" w:rsidRDefault="002C2F70" w:rsidP="002C2F70">
      <w:pPr>
        <w:pStyle w:val="BodyText"/>
        <w:spacing w:line="213" w:lineRule="auto"/>
        <w:ind w:left="100" w:right="32"/>
        <w:rPr>
          <w:rFonts w:ascii="Times New Roman" w:hAnsi="Times New Roman" w:cs="Times New Roman"/>
        </w:rPr>
      </w:pPr>
      <w:r w:rsidRPr="002C2F70">
        <w:rPr>
          <w:rFonts w:ascii="Times New Roman" w:hAnsi="Times New Roman" w:cs="Times New Roman"/>
        </w:rPr>
        <w:t xml:space="preserve">With </w:t>
      </w:r>
      <w:proofErr w:type="spellStart"/>
      <w:r w:rsidRPr="002C2F70">
        <w:rPr>
          <w:rFonts w:ascii="Times New Roman" w:hAnsi="Times New Roman" w:cs="Times New Roman"/>
        </w:rPr>
        <w:t>coarctation</w:t>
      </w:r>
      <w:proofErr w:type="spellEnd"/>
      <w:r w:rsidRPr="002C2F70">
        <w:rPr>
          <w:rFonts w:ascii="Times New Roman" w:hAnsi="Times New Roman" w:cs="Times New Roman"/>
        </w:rPr>
        <w:t xml:space="preserve"> of the aorta in children, the aorta is too narrow at the portion just after the upper-body arteries branch off—this obstructs blood flow. Because of this narrowing, the left ventricle of the heart must pump much harder than normal to move blood through the aorta to</w:t>
      </w:r>
      <w:r w:rsidRPr="002C2F70">
        <w:rPr>
          <w:rFonts w:ascii="Times New Roman" w:hAnsi="Times New Roman" w:cs="Times New Roman"/>
        </w:rPr>
        <w:t xml:space="preserve"> </w:t>
      </w:r>
      <w:r w:rsidRPr="002C2F70">
        <w:rPr>
          <w:rFonts w:ascii="Times New Roman" w:hAnsi="Times New Roman" w:cs="Times New Roman"/>
        </w:rPr>
        <w:t>the lower body. This can lead to damage to the heart, or heart failure, and high blood pressure in the heart and brain as well as damage to organs in the lower body that don’t get enough blood.</w:t>
      </w:r>
    </w:p>
    <w:p w:rsidR="002C2F70" w:rsidRPr="002C2F70" w:rsidRDefault="002C2F70" w:rsidP="002C2F70">
      <w:pPr>
        <w:pStyle w:val="BodyText"/>
        <w:spacing w:line="213" w:lineRule="auto"/>
        <w:ind w:left="100" w:right="32"/>
        <w:rPr>
          <w:rFonts w:ascii="Times New Roman" w:hAnsi="Times New Roman" w:cs="Times New Roman"/>
        </w:rPr>
      </w:pPr>
    </w:p>
    <w:p w:rsidR="002C2F70" w:rsidRPr="002C2F70" w:rsidRDefault="002C2F70" w:rsidP="002C2F70">
      <w:pPr>
        <w:pStyle w:val="BodyText"/>
        <w:spacing w:line="213" w:lineRule="auto"/>
        <w:ind w:left="100" w:right="32"/>
        <w:rPr>
          <w:rFonts w:ascii="Times New Roman" w:hAnsi="Times New Roman" w:cs="Times New Roman"/>
        </w:rPr>
      </w:pPr>
      <w:r w:rsidRPr="002C2F70">
        <w:rPr>
          <w:rFonts w:ascii="Times New Roman" w:hAnsi="Times New Roman" w:cs="Times New Roman"/>
        </w:rPr>
        <w:t xml:space="preserve">Sometimes children with </w:t>
      </w:r>
      <w:proofErr w:type="spellStart"/>
      <w:r w:rsidRPr="002C2F70">
        <w:rPr>
          <w:rFonts w:ascii="Times New Roman" w:hAnsi="Times New Roman" w:cs="Times New Roman"/>
        </w:rPr>
        <w:t>coarctation</w:t>
      </w:r>
      <w:proofErr w:type="spellEnd"/>
      <w:r w:rsidRPr="002C2F70">
        <w:rPr>
          <w:rFonts w:ascii="Times New Roman" w:hAnsi="Times New Roman" w:cs="Times New Roman"/>
        </w:rPr>
        <w:t xml:space="preserve"> of the aorta also can have a ventricular septal defect, a hole between the lower chambers of the heart, or a </w:t>
      </w:r>
      <w:r w:rsidRPr="002C2F70">
        <w:rPr>
          <w:rFonts w:ascii="Times New Roman" w:hAnsi="Times New Roman" w:cs="Times New Roman"/>
        </w:rPr>
        <w:t>bicuspid aortic valve, which means the valve has two flaps instead of three.</w:t>
      </w:r>
    </w:p>
    <w:p w:rsidR="002C2F70" w:rsidRDefault="002C2F70" w:rsidP="002C2F70">
      <w:pPr>
        <w:pStyle w:val="BodyText"/>
        <w:spacing w:line="213" w:lineRule="auto"/>
        <w:ind w:left="100" w:right="32"/>
        <w:rPr>
          <w:rFonts w:ascii="Times New Roman" w:hAnsi="Times New Roman" w:cs="Times New Roman"/>
        </w:rPr>
      </w:pPr>
    </w:p>
    <w:p w:rsidR="002C2F70" w:rsidRPr="002C2F70" w:rsidRDefault="002C2F70" w:rsidP="002C2F70">
      <w:pPr>
        <w:pStyle w:val="Heading1"/>
        <w:spacing w:before="97" w:line="216" w:lineRule="auto"/>
        <w:rPr>
          <w:rFonts w:ascii="Times New Roman" w:hAnsi="Times New Roman" w:cs="Times New Roman"/>
        </w:rPr>
      </w:pPr>
      <w:r w:rsidRPr="002C2F70">
        <w:rPr>
          <w:rFonts w:ascii="Times New Roman" w:hAnsi="Times New Roman" w:cs="Times New Roman"/>
          <w:color w:val="00B1AF"/>
        </w:rPr>
        <w:t xml:space="preserve">What are the symptoms of </w:t>
      </w:r>
      <w:proofErr w:type="spellStart"/>
      <w:r w:rsidRPr="002C2F70">
        <w:rPr>
          <w:rFonts w:ascii="Times New Roman" w:hAnsi="Times New Roman" w:cs="Times New Roman"/>
          <w:color w:val="00B1AF"/>
        </w:rPr>
        <w:t>coarctation</w:t>
      </w:r>
      <w:proofErr w:type="spellEnd"/>
      <w:r w:rsidRPr="002C2F70">
        <w:rPr>
          <w:rFonts w:ascii="Times New Roman" w:hAnsi="Times New Roman" w:cs="Times New Roman"/>
          <w:color w:val="00B1AF"/>
        </w:rPr>
        <w:t xml:space="preserve"> of the aorta?</w:t>
      </w:r>
    </w:p>
    <w:p w:rsidR="002C2F70" w:rsidRPr="002C2F70" w:rsidRDefault="002C2F70" w:rsidP="002C2F70">
      <w:pPr>
        <w:pStyle w:val="BodyText"/>
        <w:spacing w:line="213" w:lineRule="auto"/>
        <w:ind w:left="100" w:right="32"/>
        <w:rPr>
          <w:rFonts w:ascii="Times New Roman" w:hAnsi="Times New Roman" w:cs="Times New Roman"/>
        </w:rPr>
      </w:pPr>
      <w:r w:rsidRPr="002C2F70">
        <w:rPr>
          <w:rFonts w:ascii="Times New Roman" w:hAnsi="Times New Roman" w:cs="Times New Roman"/>
        </w:rPr>
        <w:t xml:space="preserve">In severe cases, </w:t>
      </w:r>
      <w:proofErr w:type="spellStart"/>
      <w:r w:rsidRPr="002C2F70">
        <w:rPr>
          <w:rFonts w:ascii="Times New Roman" w:hAnsi="Times New Roman" w:cs="Times New Roman"/>
        </w:rPr>
        <w:t>coarctation</w:t>
      </w:r>
      <w:proofErr w:type="spellEnd"/>
      <w:r w:rsidRPr="002C2F70">
        <w:rPr>
          <w:rFonts w:ascii="Times New Roman" w:hAnsi="Times New Roman" w:cs="Times New Roman"/>
        </w:rPr>
        <w:t xml:space="preserve"> of the aorta symptoms will appear within the first few days of life. The more the aorta is narrowed, the more severe the symptoms will be.</w:t>
      </w:r>
    </w:p>
    <w:p w:rsidR="002C2F70" w:rsidRPr="002C2F70" w:rsidRDefault="002C2F70" w:rsidP="002C2F70">
      <w:pPr>
        <w:pStyle w:val="BodyText"/>
        <w:spacing w:line="213" w:lineRule="auto"/>
        <w:ind w:left="100" w:right="167"/>
        <w:rPr>
          <w:rFonts w:ascii="Times New Roman" w:hAnsi="Times New Roman" w:cs="Times New Roman"/>
        </w:rPr>
      </w:pPr>
    </w:p>
    <w:p w:rsidR="002C2F70" w:rsidRPr="002C2F70" w:rsidRDefault="002C2F70" w:rsidP="002C2F70">
      <w:pPr>
        <w:tabs>
          <w:tab w:val="left" w:pos="10659"/>
        </w:tabs>
        <w:spacing w:before="13"/>
        <w:ind w:left="100"/>
        <w:rPr>
          <w:rFonts w:ascii="Times New Roman" w:hAnsi="Times New Roman" w:cs="Times New Roman"/>
          <w:sz w:val="24"/>
          <w:szCs w:val="24"/>
        </w:rPr>
      </w:pPr>
      <w:r w:rsidRPr="002C2F70">
        <w:rPr>
          <w:rFonts w:ascii="Times New Roman" w:hAnsi="Times New Roman" w:cs="Times New Roman"/>
          <w:sz w:val="24"/>
          <w:szCs w:val="24"/>
        </w:rPr>
        <w:t xml:space="preserve">In infants where the </w:t>
      </w:r>
      <w:proofErr w:type="spellStart"/>
      <w:r w:rsidRPr="002C2F70">
        <w:rPr>
          <w:rFonts w:ascii="Times New Roman" w:hAnsi="Times New Roman" w:cs="Times New Roman"/>
          <w:sz w:val="24"/>
          <w:szCs w:val="24"/>
        </w:rPr>
        <w:t>coarctation</w:t>
      </w:r>
      <w:proofErr w:type="spellEnd"/>
      <w:r w:rsidRPr="002C2F70">
        <w:rPr>
          <w:rFonts w:ascii="Times New Roman" w:hAnsi="Times New Roman" w:cs="Times New Roman"/>
          <w:sz w:val="24"/>
          <w:szCs w:val="24"/>
        </w:rPr>
        <w:t xml:space="preserve"> of the aorta is severe or moderate, symptoms can include</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r w:rsidRPr="002C2F70">
        <w:rPr>
          <w:rFonts w:ascii="Times New Roman" w:hAnsi="Times New Roman" w:cs="Times New Roman"/>
          <w:sz w:val="24"/>
          <w:szCs w:val="24"/>
        </w:rPr>
        <w:t>labored or rapid breathing</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r w:rsidRPr="002C2F70">
        <w:rPr>
          <w:rFonts w:ascii="Times New Roman" w:hAnsi="Times New Roman" w:cs="Times New Roman"/>
          <w:sz w:val="24"/>
          <w:szCs w:val="24"/>
        </w:rPr>
        <w:t>weak femoral artery pulse (taken in the groin area)</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r w:rsidRPr="002C2F70">
        <w:rPr>
          <w:rFonts w:ascii="Times New Roman" w:hAnsi="Times New Roman" w:cs="Times New Roman"/>
          <w:sz w:val="24"/>
          <w:szCs w:val="24"/>
        </w:rPr>
        <w:t>heavy sweating</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r w:rsidRPr="002C2F70">
        <w:rPr>
          <w:rFonts w:ascii="Times New Roman" w:hAnsi="Times New Roman" w:cs="Times New Roman"/>
          <w:sz w:val="24"/>
          <w:szCs w:val="24"/>
        </w:rPr>
        <w:t>poor growth</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r w:rsidRPr="002C2F70">
        <w:rPr>
          <w:rFonts w:ascii="Times New Roman" w:hAnsi="Times New Roman" w:cs="Times New Roman"/>
          <w:sz w:val="24"/>
          <w:szCs w:val="24"/>
        </w:rPr>
        <w:t>pale or gray appearance</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proofErr w:type="gramStart"/>
      <w:r w:rsidRPr="002C2F70">
        <w:rPr>
          <w:rFonts w:ascii="Times New Roman" w:hAnsi="Times New Roman" w:cs="Times New Roman"/>
          <w:sz w:val="24"/>
          <w:szCs w:val="24"/>
        </w:rPr>
        <w:t>heart</w:t>
      </w:r>
      <w:proofErr w:type="gramEnd"/>
      <w:r w:rsidRPr="002C2F70">
        <w:rPr>
          <w:rFonts w:ascii="Times New Roman" w:hAnsi="Times New Roman" w:cs="Times New Roman"/>
          <w:sz w:val="24"/>
          <w:szCs w:val="24"/>
        </w:rPr>
        <w:t xml:space="preserve"> murmur—extra heart sound heard when the doc- tor listens with a stethoscope.</w:t>
      </w:r>
    </w:p>
    <w:p w:rsidR="002C2F70" w:rsidRPr="002C2F70" w:rsidRDefault="002C2F70" w:rsidP="002C2F70">
      <w:pPr>
        <w:tabs>
          <w:tab w:val="left" w:pos="10659"/>
        </w:tabs>
        <w:spacing w:before="13"/>
        <w:ind w:left="100"/>
        <w:rPr>
          <w:rFonts w:ascii="Times New Roman" w:hAnsi="Times New Roman" w:cs="Times New Roman"/>
          <w:sz w:val="24"/>
          <w:szCs w:val="24"/>
        </w:rPr>
      </w:pPr>
    </w:p>
    <w:p w:rsidR="002C2F70" w:rsidRPr="002C2F70" w:rsidRDefault="002C2F70" w:rsidP="002C2F70">
      <w:pPr>
        <w:tabs>
          <w:tab w:val="left" w:pos="10659"/>
        </w:tabs>
        <w:spacing w:before="13"/>
        <w:ind w:left="100"/>
        <w:rPr>
          <w:rFonts w:ascii="Times New Roman" w:hAnsi="Times New Roman" w:cs="Times New Roman"/>
          <w:sz w:val="24"/>
          <w:szCs w:val="24"/>
        </w:rPr>
      </w:pPr>
      <w:r w:rsidRPr="002C2F70">
        <w:rPr>
          <w:rFonts w:ascii="Times New Roman" w:hAnsi="Times New Roman" w:cs="Times New Roman"/>
          <w:sz w:val="24"/>
          <w:szCs w:val="24"/>
        </w:rPr>
        <w:t>If the narrowing is mild,</w:t>
      </w:r>
      <w:r>
        <w:rPr>
          <w:rFonts w:ascii="Times New Roman" w:hAnsi="Times New Roman" w:cs="Times New Roman"/>
          <w:sz w:val="24"/>
          <w:szCs w:val="24"/>
        </w:rPr>
        <w:t xml:space="preserve"> </w:t>
      </w:r>
      <w:proofErr w:type="spellStart"/>
      <w:r>
        <w:rPr>
          <w:rFonts w:ascii="Times New Roman" w:hAnsi="Times New Roman" w:cs="Times New Roman"/>
          <w:sz w:val="24"/>
          <w:szCs w:val="24"/>
        </w:rPr>
        <w:t>coarctation</w:t>
      </w:r>
      <w:proofErr w:type="spellEnd"/>
      <w:r>
        <w:rPr>
          <w:rFonts w:ascii="Times New Roman" w:hAnsi="Times New Roman" w:cs="Times New Roman"/>
          <w:sz w:val="24"/>
          <w:szCs w:val="24"/>
        </w:rPr>
        <w:t xml:space="preserve"> of the aorta symp</w:t>
      </w:r>
      <w:r w:rsidRPr="002C2F70">
        <w:rPr>
          <w:rFonts w:ascii="Times New Roman" w:hAnsi="Times New Roman" w:cs="Times New Roman"/>
          <w:sz w:val="24"/>
          <w:szCs w:val="24"/>
        </w:rPr>
        <w:t>toms may go unnoticed until the child is older or even an adult. In those cases, symptoms can include</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r w:rsidRPr="002C2F70">
        <w:rPr>
          <w:rFonts w:ascii="Times New Roman" w:hAnsi="Times New Roman" w:cs="Times New Roman"/>
          <w:sz w:val="24"/>
          <w:szCs w:val="24"/>
        </w:rPr>
        <w:t>high blood pressure</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r w:rsidRPr="002C2F70">
        <w:rPr>
          <w:rFonts w:ascii="Times New Roman" w:hAnsi="Times New Roman" w:cs="Times New Roman"/>
          <w:sz w:val="24"/>
          <w:szCs w:val="24"/>
        </w:rPr>
        <w:t>cold feet or legs</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r w:rsidRPr="002C2F70">
        <w:rPr>
          <w:rFonts w:ascii="Times New Roman" w:hAnsi="Times New Roman" w:cs="Times New Roman"/>
          <w:sz w:val="24"/>
          <w:szCs w:val="24"/>
        </w:rPr>
        <w:t>difficulty exercising (gets out of breath quickly)</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r w:rsidRPr="002C2F70">
        <w:rPr>
          <w:rFonts w:ascii="Times New Roman" w:hAnsi="Times New Roman" w:cs="Times New Roman"/>
          <w:sz w:val="24"/>
          <w:szCs w:val="24"/>
        </w:rPr>
        <w:t>dizziness</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r w:rsidRPr="002C2F70">
        <w:rPr>
          <w:rFonts w:ascii="Times New Roman" w:hAnsi="Times New Roman" w:cs="Times New Roman"/>
          <w:sz w:val="24"/>
          <w:szCs w:val="24"/>
        </w:rPr>
        <w:t>fainting</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r w:rsidRPr="002C2F70">
        <w:rPr>
          <w:rFonts w:ascii="Times New Roman" w:hAnsi="Times New Roman" w:cs="Times New Roman"/>
          <w:sz w:val="24"/>
          <w:szCs w:val="24"/>
        </w:rPr>
        <w:t>nosebleeds</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r w:rsidRPr="002C2F70">
        <w:rPr>
          <w:rFonts w:ascii="Times New Roman" w:hAnsi="Times New Roman" w:cs="Times New Roman"/>
          <w:sz w:val="24"/>
          <w:szCs w:val="24"/>
        </w:rPr>
        <w:t>headaches</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r w:rsidRPr="002C2F70">
        <w:rPr>
          <w:rFonts w:ascii="Times New Roman" w:hAnsi="Times New Roman" w:cs="Times New Roman"/>
          <w:sz w:val="24"/>
          <w:szCs w:val="24"/>
        </w:rPr>
        <w:t>leg cramps</w:t>
      </w:r>
    </w:p>
    <w:p w:rsidR="002C2F70" w:rsidRPr="002C2F70" w:rsidRDefault="002C2F70" w:rsidP="002C2F70">
      <w:pPr>
        <w:numPr>
          <w:ilvl w:val="0"/>
          <w:numId w:val="1"/>
        </w:numPr>
        <w:tabs>
          <w:tab w:val="left" w:pos="10659"/>
        </w:tabs>
        <w:spacing w:before="13"/>
        <w:rPr>
          <w:rFonts w:ascii="Times New Roman" w:hAnsi="Times New Roman" w:cs="Times New Roman"/>
          <w:sz w:val="24"/>
          <w:szCs w:val="24"/>
        </w:rPr>
      </w:pPr>
      <w:proofErr w:type="gramStart"/>
      <w:r w:rsidRPr="002C2F70">
        <w:rPr>
          <w:rFonts w:ascii="Times New Roman" w:hAnsi="Times New Roman" w:cs="Times New Roman"/>
          <w:sz w:val="24"/>
          <w:szCs w:val="24"/>
        </w:rPr>
        <w:t>heart</w:t>
      </w:r>
      <w:proofErr w:type="gramEnd"/>
      <w:r w:rsidRPr="002C2F70">
        <w:rPr>
          <w:rFonts w:ascii="Times New Roman" w:hAnsi="Times New Roman" w:cs="Times New Roman"/>
          <w:sz w:val="24"/>
          <w:szCs w:val="24"/>
        </w:rPr>
        <w:t xml:space="preserve"> murmur.</w:t>
      </w:r>
    </w:p>
    <w:p w:rsidR="002C2F70" w:rsidRPr="002C2F70" w:rsidRDefault="002C2F70" w:rsidP="002C2F70">
      <w:pPr>
        <w:pStyle w:val="Heading1"/>
        <w:spacing w:before="97" w:line="216" w:lineRule="auto"/>
        <w:rPr>
          <w:rFonts w:ascii="Times New Roman" w:hAnsi="Times New Roman" w:cs="Times New Roman"/>
        </w:rPr>
      </w:pPr>
      <w:r w:rsidRPr="002C2F70">
        <w:rPr>
          <w:rFonts w:ascii="Times New Roman" w:hAnsi="Times New Roman" w:cs="Times New Roman"/>
          <w:color w:val="00B1AF"/>
        </w:rPr>
        <w:t xml:space="preserve">How is </w:t>
      </w:r>
      <w:proofErr w:type="spellStart"/>
      <w:r w:rsidRPr="002C2F70">
        <w:rPr>
          <w:rFonts w:ascii="Times New Roman" w:hAnsi="Times New Roman" w:cs="Times New Roman"/>
          <w:color w:val="00B1AF"/>
        </w:rPr>
        <w:t>coarctation</w:t>
      </w:r>
      <w:proofErr w:type="spellEnd"/>
      <w:r w:rsidRPr="002C2F70">
        <w:rPr>
          <w:rFonts w:ascii="Times New Roman" w:hAnsi="Times New Roman" w:cs="Times New Roman"/>
          <w:color w:val="00B1AF"/>
        </w:rPr>
        <w:t xml:space="preserve"> of the aorta diagnosed in children?</w:t>
      </w:r>
    </w:p>
    <w:p w:rsidR="002C2F70" w:rsidRPr="002C2F70" w:rsidRDefault="002C2F70" w:rsidP="002C2F70">
      <w:pPr>
        <w:pStyle w:val="BodyText"/>
        <w:spacing w:before="10" w:line="213" w:lineRule="auto"/>
        <w:ind w:left="100" w:right="34"/>
        <w:rPr>
          <w:rFonts w:ascii="Times New Roman" w:hAnsi="Times New Roman" w:cs="Times New Roman"/>
        </w:rPr>
      </w:pPr>
      <w:r w:rsidRPr="002C2F70">
        <w:rPr>
          <w:rFonts w:ascii="Times New Roman" w:hAnsi="Times New Roman" w:cs="Times New Roman"/>
        </w:rPr>
        <w:t xml:space="preserve">Although more difficult, </w:t>
      </w:r>
      <w:proofErr w:type="spellStart"/>
      <w:r w:rsidRPr="002C2F70">
        <w:rPr>
          <w:rFonts w:ascii="Times New Roman" w:hAnsi="Times New Roman" w:cs="Times New Roman"/>
        </w:rPr>
        <w:t>coarctation</w:t>
      </w:r>
      <w:proofErr w:type="spellEnd"/>
      <w:r w:rsidRPr="002C2F70">
        <w:rPr>
          <w:rFonts w:ascii="Times New Roman" w:hAnsi="Times New Roman" w:cs="Times New Roman"/>
        </w:rPr>
        <w:t xml:space="preserve"> of the aorta may be diagnosed prenatally us</w:t>
      </w:r>
      <w:r>
        <w:rPr>
          <w:rFonts w:ascii="Times New Roman" w:hAnsi="Times New Roman" w:cs="Times New Roman"/>
        </w:rPr>
        <w:t>ing specific markers in a sono</w:t>
      </w:r>
      <w:r w:rsidRPr="002C2F70">
        <w:rPr>
          <w:rFonts w:ascii="Times New Roman" w:hAnsi="Times New Roman" w:cs="Times New Roman"/>
        </w:rPr>
        <w:t xml:space="preserve">gram. When an infant has severe </w:t>
      </w:r>
      <w:proofErr w:type="spellStart"/>
      <w:r w:rsidRPr="002C2F70">
        <w:rPr>
          <w:rFonts w:ascii="Times New Roman" w:hAnsi="Times New Roman" w:cs="Times New Roman"/>
        </w:rPr>
        <w:t>coarctation</w:t>
      </w:r>
      <w:proofErr w:type="spellEnd"/>
      <w:r w:rsidRPr="002C2F70">
        <w:rPr>
          <w:rFonts w:ascii="Times New Roman" w:hAnsi="Times New Roman" w:cs="Times New Roman"/>
        </w:rPr>
        <w:t xml:space="preserve"> of the aorta, in most cases, a doctor in the birth hospital will notice symptoms. Milder cases of </w:t>
      </w:r>
      <w:proofErr w:type="spellStart"/>
      <w:r w:rsidRPr="002C2F70">
        <w:rPr>
          <w:rFonts w:ascii="Times New Roman" w:hAnsi="Times New Roman" w:cs="Times New Roman"/>
        </w:rPr>
        <w:t>coarctation</w:t>
      </w:r>
      <w:proofErr w:type="spellEnd"/>
      <w:r w:rsidRPr="002C2F70">
        <w:rPr>
          <w:rFonts w:ascii="Times New Roman" w:hAnsi="Times New Roman" w:cs="Times New Roman"/>
        </w:rPr>
        <w:t xml:space="preserve"> of the aorta some- times aren’t diagnosed until the child is older. Healthcare providers refer children to cardiologists for evaluation after parents notice symptoms or if the child has high blood pressure.</w:t>
      </w:r>
    </w:p>
    <w:p w:rsidR="002C2F70" w:rsidRPr="002C2F70" w:rsidRDefault="002C2F70" w:rsidP="002C2F70">
      <w:pPr>
        <w:pStyle w:val="BodyText"/>
        <w:spacing w:before="8"/>
        <w:ind w:left="0"/>
        <w:rPr>
          <w:rFonts w:ascii="Times New Roman" w:hAnsi="Times New Roman" w:cs="Times New Roman"/>
        </w:r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961F25" w:rsidRPr="00EF23F2" w:rsidTr="00280D80">
        <w:trPr>
          <w:trHeight w:val="782"/>
          <w:tblCellSpacing w:w="32" w:type="dxa"/>
        </w:trPr>
        <w:tc>
          <w:tcPr>
            <w:tcW w:w="933" w:type="dxa"/>
            <w:tcBorders>
              <w:right w:val="nil"/>
            </w:tcBorders>
            <w:shd w:val="clear" w:color="auto" w:fill="00529B"/>
          </w:tcPr>
          <w:p w:rsidR="00961F25" w:rsidRPr="00EF23F2" w:rsidRDefault="00961F25" w:rsidP="00280D80">
            <w:pPr>
              <w:pStyle w:val="TableParagraph"/>
            </w:pPr>
          </w:p>
        </w:tc>
        <w:tc>
          <w:tcPr>
            <w:tcW w:w="966" w:type="dxa"/>
            <w:tcBorders>
              <w:left w:val="nil"/>
              <w:right w:val="nil"/>
            </w:tcBorders>
            <w:shd w:val="clear" w:color="auto" w:fill="FBE343"/>
          </w:tcPr>
          <w:p w:rsidR="00961F25" w:rsidRPr="00EF23F2" w:rsidRDefault="00961F25" w:rsidP="00280D80">
            <w:pPr>
              <w:pStyle w:val="TableParagraph"/>
            </w:pPr>
          </w:p>
        </w:tc>
        <w:tc>
          <w:tcPr>
            <w:tcW w:w="966" w:type="dxa"/>
            <w:tcBorders>
              <w:left w:val="nil"/>
              <w:right w:val="nil"/>
            </w:tcBorders>
            <w:shd w:val="clear" w:color="auto" w:fill="00B1AF"/>
          </w:tcPr>
          <w:p w:rsidR="00961F25" w:rsidRPr="00EF23F2" w:rsidRDefault="00961F25" w:rsidP="00280D80">
            <w:pPr>
              <w:pStyle w:val="TableParagraph"/>
            </w:pPr>
          </w:p>
        </w:tc>
        <w:tc>
          <w:tcPr>
            <w:tcW w:w="933" w:type="dxa"/>
            <w:tcBorders>
              <w:left w:val="nil"/>
            </w:tcBorders>
            <w:shd w:val="clear" w:color="auto" w:fill="FF661B"/>
          </w:tcPr>
          <w:p w:rsidR="00961F25" w:rsidRPr="00EF23F2" w:rsidRDefault="00961F25" w:rsidP="00280D80">
            <w:pPr>
              <w:pStyle w:val="TableParagraph"/>
            </w:pPr>
          </w:p>
        </w:tc>
      </w:tr>
    </w:tbl>
    <w:p w:rsidR="00961F25" w:rsidRDefault="00961F25" w:rsidP="002C2F70">
      <w:pPr>
        <w:pStyle w:val="BodyText"/>
        <w:spacing w:line="213" w:lineRule="auto"/>
        <w:ind w:left="100" w:right="60"/>
        <w:rPr>
          <w:rFonts w:ascii="Times New Roman" w:hAnsi="Times New Roman" w:cs="Times New Roman"/>
        </w:rPr>
        <w:sectPr w:rsidR="00961F25" w:rsidSect="00961F25">
          <w:type w:val="continuous"/>
          <w:pgSz w:w="12240" w:h="15840"/>
          <w:pgMar w:top="420" w:right="740" w:bottom="920" w:left="740" w:header="720" w:footer="726" w:gutter="0"/>
          <w:pgNumType w:start="228"/>
          <w:cols w:num="2" w:space="720"/>
        </w:sectPr>
      </w:pPr>
    </w:p>
    <w:p w:rsidR="002C2F70" w:rsidRPr="002C2F70" w:rsidRDefault="002C2F70" w:rsidP="002C2F70">
      <w:pPr>
        <w:pStyle w:val="BodyText"/>
        <w:spacing w:line="213" w:lineRule="auto"/>
        <w:ind w:left="100" w:right="60"/>
        <w:rPr>
          <w:rFonts w:ascii="Times New Roman" w:hAnsi="Times New Roman" w:cs="Times New Roman"/>
        </w:rPr>
      </w:pPr>
      <w:bookmarkStart w:id="0" w:name="_GoBack"/>
      <w:bookmarkEnd w:id="0"/>
      <w:r w:rsidRPr="002C2F70">
        <w:rPr>
          <w:rFonts w:ascii="Times New Roman" w:hAnsi="Times New Roman" w:cs="Times New Roman"/>
        </w:rPr>
        <w:t xml:space="preserve">Diagnosis of </w:t>
      </w:r>
      <w:proofErr w:type="spellStart"/>
      <w:r w:rsidRPr="002C2F70">
        <w:rPr>
          <w:rFonts w:ascii="Times New Roman" w:hAnsi="Times New Roman" w:cs="Times New Roman"/>
        </w:rPr>
        <w:t>coarctation</w:t>
      </w:r>
      <w:proofErr w:type="spellEnd"/>
      <w:r w:rsidRPr="002C2F70">
        <w:rPr>
          <w:rFonts w:ascii="Times New Roman" w:hAnsi="Times New Roman" w:cs="Times New Roman"/>
        </w:rPr>
        <w:t xml:space="preserve"> of the aorta may require some or all of these tests:</w:t>
      </w:r>
    </w:p>
    <w:p w:rsidR="002C2F70" w:rsidRPr="002C2F70" w:rsidRDefault="002C2F70" w:rsidP="002C2F70">
      <w:pPr>
        <w:pStyle w:val="ListParagraph"/>
        <w:numPr>
          <w:ilvl w:val="0"/>
          <w:numId w:val="1"/>
        </w:numPr>
        <w:tabs>
          <w:tab w:val="left" w:pos="340"/>
        </w:tabs>
        <w:spacing w:before="1" w:line="213" w:lineRule="auto"/>
        <w:ind w:right="64"/>
        <w:rPr>
          <w:rFonts w:ascii="Times New Roman" w:hAnsi="Times New Roman" w:cs="Times New Roman"/>
          <w:sz w:val="24"/>
          <w:szCs w:val="24"/>
        </w:rPr>
      </w:pPr>
      <w:r w:rsidRPr="002C2F70">
        <w:rPr>
          <w:rFonts w:ascii="Times New Roman" w:hAnsi="Times New Roman" w:cs="Times New Roman"/>
          <w:sz w:val="24"/>
          <w:szCs w:val="24"/>
        </w:rPr>
        <w:t>echocardiogram—sound waves create an image of the heart</w:t>
      </w:r>
    </w:p>
    <w:p w:rsidR="002C2F70" w:rsidRPr="002C2F70" w:rsidRDefault="002C2F70" w:rsidP="002C2F70">
      <w:pPr>
        <w:pStyle w:val="ListParagraph"/>
        <w:numPr>
          <w:ilvl w:val="0"/>
          <w:numId w:val="1"/>
        </w:numPr>
        <w:tabs>
          <w:tab w:val="left" w:pos="340"/>
        </w:tabs>
        <w:spacing w:before="1" w:line="213" w:lineRule="auto"/>
        <w:ind w:right="384"/>
        <w:rPr>
          <w:rFonts w:ascii="Times New Roman" w:hAnsi="Times New Roman" w:cs="Times New Roman"/>
          <w:sz w:val="24"/>
          <w:szCs w:val="24"/>
        </w:rPr>
      </w:pPr>
      <w:r w:rsidRPr="002C2F70">
        <w:rPr>
          <w:rFonts w:ascii="Times New Roman" w:hAnsi="Times New Roman" w:cs="Times New Roman"/>
          <w:sz w:val="24"/>
          <w:szCs w:val="24"/>
        </w:rPr>
        <w:t>electrocardiogram (ECG)—a record of the electrical activity of the heart</w:t>
      </w:r>
    </w:p>
    <w:p w:rsidR="002C2F70" w:rsidRPr="002C2F70" w:rsidRDefault="002C2F70" w:rsidP="002C2F70">
      <w:pPr>
        <w:pStyle w:val="ListParagraph"/>
        <w:numPr>
          <w:ilvl w:val="0"/>
          <w:numId w:val="1"/>
        </w:numPr>
        <w:tabs>
          <w:tab w:val="left" w:pos="340"/>
        </w:tabs>
        <w:spacing w:line="289" w:lineRule="exact"/>
        <w:rPr>
          <w:rFonts w:ascii="Times New Roman" w:hAnsi="Times New Roman" w:cs="Times New Roman"/>
          <w:sz w:val="24"/>
          <w:szCs w:val="24"/>
        </w:rPr>
      </w:pPr>
      <w:r w:rsidRPr="002C2F70">
        <w:rPr>
          <w:rFonts w:ascii="Times New Roman" w:hAnsi="Times New Roman" w:cs="Times New Roman"/>
          <w:sz w:val="24"/>
          <w:szCs w:val="24"/>
        </w:rPr>
        <w:t>chest X ray</w:t>
      </w:r>
    </w:p>
    <w:p w:rsidR="002C2F70" w:rsidRPr="002C2F70" w:rsidRDefault="002C2F70" w:rsidP="002C2F70">
      <w:pPr>
        <w:pStyle w:val="ListParagraph"/>
        <w:numPr>
          <w:ilvl w:val="0"/>
          <w:numId w:val="1"/>
        </w:numPr>
        <w:tabs>
          <w:tab w:val="left" w:pos="340"/>
        </w:tabs>
        <w:spacing w:before="12" w:line="213" w:lineRule="auto"/>
        <w:ind w:right="38"/>
        <w:rPr>
          <w:rFonts w:ascii="Times New Roman" w:hAnsi="Times New Roman" w:cs="Times New Roman"/>
          <w:sz w:val="24"/>
          <w:szCs w:val="24"/>
        </w:rPr>
      </w:pPr>
      <w:r w:rsidRPr="002C2F70">
        <w:rPr>
          <w:rFonts w:ascii="Times New Roman" w:hAnsi="Times New Roman" w:cs="Times New Roman"/>
          <w:sz w:val="24"/>
          <w:szCs w:val="24"/>
        </w:rPr>
        <w:t>pulse oximetry—a noninvasive way to monitor the oxy- gen content of the blood</w:t>
      </w:r>
    </w:p>
    <w:p w:rsidR="002C2F70" w:rsidRPr="002C2F70" w:rsidRDefault="002C2F70" w:rsidP="002C2F70">
      <w:pPr>
        <w:pStyle w:val="ListParagraph"/>
        <w:numPr>
          <w:ilvl w:val="0"/>
          <w:numId w:val="1"/>
        </w:numPr>
        <w:tabs>
          <w:tab w:val="left" w:pos="340"/>
        </w:tabs>
        <w:spacing w:line="213" w:lineRule="auto"/>
        <w:ind w:right="145"/>
        <w:rPr>
          <w:rFonts w:ascii="Times New Roman" w:hAnsi="Times New Roman" w:cs="Times New Roman"/>
          <w:sz w:val="24"/>
          <w:szCs w:val="24"/>
        </w:rPr>
      </w:pPr>
      <w:r w:rsidRPr="002C2F70">
        <w:rPr>
          <w:rFonts w:ascii="Times New Roman" w:hAnsi="Times New Roman" w:cs="Times New Roman"/>
          <w:sz w:val="24"/>
          <w:szCs w:val="24"/>
        </w:rPr>
        <w:t>cardiac catheterization—a thin tube is inserted into the heart through a vein and/or artery in either the leg or through the umbilicus (“belly button”)</w:t>
      </w:r>
    </w:p>
    <w:p w:rsidR="002C2F70" w:rsidRPr="002C2F70" w:rsidRDefault="002C2F70" w:rsidP="002C2F70">
      <w:pPr>
        <w:pStyle w:val="ListParagraph"/>
        <w:numPr>
          <w:ilvl w:val="0"/>
          <w:numId w:val="1"/>
        </w:numPr>
        <w:tabs>
          <w:tab w:val="left" w:pos="340"/>
        </w:tabs>
        <w:spacing w:before="1" w:line="213" w:lineRule="auto"/>
        <w:ind w:right="145"/>
        <w:rPr>
          <w:rFonts w:ascii="Times New Roman" w:hAnsi="Times New Roman" w:cs="Times New Roman"/>
          <w:sz w:val="24"/>
          <w:szCs w:val="24"/>
        </w:rPr>
      </w:pPr>
      <w:proofErr w:type="gramStart"/>
      <w:r w:rsidRPr="002C2F70">
        <w:rPr>
          <w:rFonts w:ascii="Times New Roman" w:hAnsi="Times New Roman" w:cs="Times New Roman"/>
          <w:sz w:val="24"/>
          <w:szCs w:val="24"/>
        </w:rPr>
        <w:t>cardiac</w:t>
      </w:r>
      <w:proofErr w:type="gramEnd"/>
      <w:r w:rsidRPr="002C2F70">
        <w:rPr>
          <w:rFonts w:ascii="Times New Roman" w:hAnsi="Times New Roman" w:cs="Times New Roman"/>
          <w:sz w:val="24"/>
          <w:szCs w:val="24"/>
        </w:rPr>
        <w:t xml:space="preserve"> magnetic resonance imaging—a </w:t>
      </w:r>
      <w:r>
        <w:rPr>
          <w:rFonts w:ascii="Times New Roman" w:hAnsi="Times New Roman" w:cs="Times New Roman"/>
          <w:sz w:val="24"/>
          <w:szCs w:val="24"/>
        </w:rPr>
        <w:t>three-dimen</w:t>
      </w:r>
      <w:r w:rsidRPr="002C2F70">
        <w:rPr>
          <w:rFonts w:ascii="Times New Roman" w:hAnsi="Times New Roman" w:cs="Times New Roman"/>
          <w:sz w:val="24"/>
          <w:szCs w:val="24"/>
        </w:rPr>
        <w:t>sional image shows the heart’s abnormalities.</w:t>
      </w:r>
    </w:p>
    <w:p w:rsidR="002C2F70" w:rsidRPr="002C2F70" w:rsidRDefault="002C2F70" w:rsidP="002C2F70">
      <w:pPr>
        <w:pStyle w:val="Heading1"/>
        <w:spacing w:line="216" w:lineRule="auto"/>
        <w:ind w:right="826"/>
        <w:rPr>
          <w:rFonts w:ascii="Times New Roman" w:hAnsi="Times New Roman" w:cs="Times New Roman"/>
        </w:rPr>
      </w:pPr>
      <w:r w:rsidRPr="002C2F70">
        <w:rPr>
          <w:rFonts w:ascii="Times New Roman" w:hAnsi="Times New Roman" w:cs="Times New Roman"/>
          <w:color w:val="00B1AF"/>
        </w:rPr>
        <w:t xml:space="preserve">What are the treatment options for </w:t>
      </w:r>
      <w:proofErr w:type="spellStart"/>
      <w:r w:rsidRPr="002C2F70">
        <w:rPr>
          <w:rFonts w:ascii="Times New Roman" w:hAnsi="Times New Roman" w:cs="Times New Roman"/>
          <w:color w:val="00B1AF"/>
        </w:rPr>
        <w:t>coarctation</w:t>
      </w:r>
      <w:proofErr w:type="spellEnd"/>
      <w:r w:rsidRPr="002C2F70">
        <w:rPr>
          <w:rFonts w:ascii="Times New Roman" w:hAnsi="Times New Roman" w:cs="Times New Roman"/>
          <w:color w:val="00B1AF"/>
        </w:rPr>
        <w:t xml:space="preserve"> of the aorta?</w:t>
      </w:r>
    </w:p>
    <w:p w:rsidR="002C2F70" w:rsidRPr="002C2F70" w:rsidRDefault="002C2F70" w:rsidP="002C2F70">
      <w:pPr>
        <w:pStyle w:val="BodyText"/>
        <w:spacing w:before="10" w:line="213" w:lineRule="auto"/>
        <w:ind w:left="100" w:right="153"/>
        <w:jc w:val="both"/>
        <w:rPr>
          <w:rFonts w:ascii="Times New Roman" w:hAnsi="Times New Roman" w:cs="Times New Roman"/>
        </w:rPr>
      </w:pPr>
      <w:proofErr w:type="spellStart"/>
      <w:r w:rsidRPr="002C2F70">
        <w:rPr>
          <w:rFonts w:ascii="Times New Roman" w:hAnsi="Times New Roman" w:cs="Times New Roman"/>
        </w:rPr>
        <w:t>Coarctation</w:t>
      </w:r>
      <w:proofErr w:type="spellEnd"/>
      <w:r w:rsidRPr="002C2F70">
        <w:rPr>
          <w:rFonts w:ascii="Times New Roman" w:hAnsi="Times New Roman" w:cs="Times New Roman"/>
        </w:rPr>
        <w:t xml:space="preserve"> of the aorta re</w:t>
      </w:r>
      <w:r>
        <w:rPr>
          <w:rFonts w:ascii="Times New Roman" w:hAnsi="Times New Roman" w:cs="Times New Roman"/>
        </w:rPr>
        <w:t>quires either cardiac catheter</w:t>
      </w:r>
      <w:r w:rsidRPr="002C2F70">
        <w:rPr>
          <w:rFonts w:ascii="Times New Roman" w:hAnsi="Times New Roman" w:cs="Times New Roman"/>
        </w:rPr>
        <w:t>ization or open-heart surgery, depending on the severity of the narrowing and on other factors, such as the child’s age and overall health.</w:t>
      </w:r>
    </w:p>
    <w:p w:rsidR="002C2F70" w:rsidRPr="002C2F70" w:rsidRDefault="002C2F70" w:rsidP="002C2F70">
      <w:pPr>
        <w:pStyle w:val="BodyText"/>
        <w:spacing w:before="7"/>
        <w:ind w:left="0"/>
        <w:rPr>
          <w:rFonts w:ascii="Times New Roman" w:hAnsi="Times New Roman" w:cs="Times New Roman"/>
        </w:rPr>
      </w:pPr>
    </w:p>
    <w:p w:rsidR="002C2F70" w:rsidRDefault="002C2F70" w:rsidP="002C2F70">
      <w:pPr>
        <w:pStyle w:val="BodyText"/>
        <w:spacing w:line="213" w:lineRule="auto"/>
        <w:ind w:left="100" w:right="34"/>
        <w:rPr>
          <w:rFonts w:ascii="Times New Roman" w:hAnsi="Times New Roman" w:cs="Times New Roman"/>
        </w:rPr>
      </w:pPr>
      <w:r w:rsidRPr="002C2F70">
        <w:rPr>
          <w:rFonts w:ascii="Times New Roman" w:hAnsi="Times New Roman" w:cs="Times New Roman"/>
        </w:rPr>
        <w:t>Surgeons can remove the narrowed section of the aorta and then sew the ends of the aorta back together, or they can enlarge the aorta with a patch.</w:t>
      </w:r>
    </w:p>
    <w:p w:rsidR="00961F25" w:rsidRPr="002C2F70" w:rsidRDefault="00961F25" w:rsidP="002C2F70">
      <w:pPr>
        <w:pStyle w:val="BodyText"/>
        <w:spacing w:line="213" w:lineRule="auto"/>
        <w:ind w:left="100" w:right="34"/>
        <w:rPr>
          <w:rFonts w:ascii="Times New Roman" w:hAnsi="Times New Roman" w:cs="Times New Roman"/>
        </w:rPr>
      </w:pPr>
    </w:p>
    <w:p w:rsidR="002C2F70" w:rsidRPr="002C2F70" w:rsidRDefault="002C2F70" w:rsidP="002C2F70">
      <w:pPr>
        <w:pStyle w:val="BodyText"/>
        <w:spacing w:before="83" w:line="213" w:lineRule="auto"/>
        <w:ind w:left="100" w:right="83"/>
        <w:rPr>
          <w:rFonts w:ascii="Times New Roman" w:hAnsi="Times New Roman" w:cs="Times New Roman"/>
        </w:rPr>
      </w:pPr>
      <w:r w:rsidRPr="002C2F70">
        <w:rPr>
          <w:rFonts w:ascii="Times New Roman" w:hAnsi="Times New Roman" w:cs="Times New Roman"/>
        </w:rPr>
        <w:t>In catheterization, a cardiologist will thread a thin tube (catheter) with a balloon on the end of it through an artery in the leg up to the heart. Then, using the catheter, the cardiologist can inflate t</w:t>
      </w:r>
      <w:r>
        <w:rPr>
          <w:rFonts w:ascii="Times New Roman" w:hAnsi="Times New Roman" w:cs="Times New Roman"/>
        </w:rPr>
        <w:t>he balloon in the narrowed sec</w:t>
      </w:r>
      <w:r w:rsidRPr="002C2F70">
        <w:rPr>
          <w:rFonts w:ascii="Times New Roman" w:hAnsi="Times New Roman" w:cs="Times New Roman"/>
        </w:rPr>
        <w:t>tion of the aorta to open it, and might also place a stent, or a stiff metal cage, to keep it open.</w:t>
      </w:r>
    </w:p>
    <w:p w:rsidR="002C2F70" w:rsidRPr="002C2F70" w:rsidRDefault="002C2F70" w:rsidP="002C2F70">
      <w:pPr>
        <w:pStyle w:val="BodyText"/>
        <w:spacing w:before="7"/>
        <w:ind w:left="0"/>
        <w:rPr>
          <w:rFonts w:ascii="Times New Roman" w:hAnsi="Times New Roman" w:cs="Times New Roman"/>
        </w:rPr>
      </w:pPr>
    </w:p>
    <w:p w:rsidR="002C2F70" w:rsidRPr="002C2F70" w:rsidRDefault="002C2F70" w:rsidP="002C2F70">
      <w:pPr>
        <w:pStyle w:val="BodyText"/>
        <w:spacing w:line="213" w:lineRule="auto"/>
        <w:ind w:left="100"/>
        <w:rPr>
          <w:rFonts w:ascii="Times New Roman" w:hAnsi="Times New Roman" w:cs="Times New Roman"/>
        </w:rPr>
      </w:pPr>
      <w:r w:rsidRPr="002C2F70">
        <w:rPr>
          <w:rFonts w:ascii="Times New Roman" w:hAnsi="Times New Roman" w:cs="Times New Roman"/>
        </w:rPr>
        <w:t>Your child will recover from</w:t>
      </w:r>
      <w:r>
        <w:rPr>
          <w:rFonts w:ascii="Times New Roman" w:hAnsi="Times New Roman" w:cs="Times New Roman"/>
        </w:rPr>
        <w:t xml:space="preserve"> these procedures in the inten</w:t>
      </w:r>
      <w:r w:rsidRPr="002C2F70">
        <w:rPr>
          <w:rFonts w:ascii="Times New Roman" w:hAnsi="Times New Roman" w:cs="Times New Roman"/>
        </w:rPr>
        <w:t>sive care unit.</w:t>
      </w:r>
    </w:p>
    <w:p w:rsidR="002C2F70" w:rsidRPr="002C2F70" w:rsidRDefault="002C2F70" w:rsidP="002C2F70">
      <w:pPr>
        <w:pStyle w:val="Heading1"/>
        <w:spacing w:line="216" w:lineRule="auto"/>
        <w:ind w:right="200"/>
        <w:rPr>
          <w:rFonts w:ascii="Times New Roman" w:hAnsi="Times New Roman" w:cs="Times New Roman"/>
        </w:rPr>
      </w:pPr>
      <w:r w:rsidRPr="002C2F70">
        <w:rPr>
          <w:rFonts w:ascii="Times New Roman" w:hAnsi="Times New Roman" w:cs="Times New Roman"/>
          <w:color w:val="00B1AF"/>
        </w:rPr>
        <w:t xml:space="preserve">What is the follow-up care for </w:t>
      </w:r>
      <w:proofErr w:type="spellStart"/>
      <w:r w:rsidRPr="002C2F70">
        <w:rPr>
          <w:rFonts w:ascii="Times New Roman" w:hAnsi="Times New Roman" w:cs="Times New Roman"/>
          <w:color w:val="00B1AF"/>
        </w:rPr>
        <w:t>coarctation</w:t>
      </w:r>
      <w:proofErr w:type="spellEnd"/>
      <w:r w:rsidRPr="002C2F70">
        <w:rPr>
          <w:rFonts w:ascii="Times New Roman" w:hAnsi="Times New Roman" w:cs="Times New Roman"/>
          <w:color w:val="00B1AF"/>
        </w:rPr>
        <w:t xml:space="preserve"> of the aorta?</w:t>
      </w:r>
    </w:p>
    <w:p w:rsidR="002C2F70" w:rsidRPr="002C2F70" w:rsidRDefault="002C2F70" w:rsidP="002C2F70">
      <w:pPr>
        <w:pStyle w:val="Heading2"/>
        <w:spacing w:before="141"/>
        <w:rPr>
          <w:rFonts w:ascii="Times New Roman" w:hAnsi="Times New Roman" w:cs="Times New Roman"/>
        </w:rPr>
      </w:pPr>
      <w:r w:rsidRPr="002C2F70">
        <w:rPr>
          <w:rFonts w:ascii="Times New Roman" w:hAnsi="Times New Roman" w:cs="Times New Roman"/>
          <w:color w:val="00529B"/>
        </w:rPr>
        <w:t>Through Age 18</w:t>
      </w:r>
    </w:p>
    <w:p w:rsidR="002C2F70" w:rsidRPr="002C2F70" w:rsidRDefault="002C2F70" w:rsidP="002C2F70">
      <w:pPr>
        <w:pStyle w:val="BodyText"/>
        <w:spacing w:before="20" w:line="213" w:lineRule="auto"/>
        <w:ind w:left="100" w:right="229"/>
        <w:rPr>
          <w:rFonts w:ascii="Times New Roman" w:hAnsi="Times New Roman" w:cs="Times New Roman"/>
        </w:rPr>
      </w:pPr>
      <w:r w:rsidRPr="002C2F70">
        <w:rPr>
          <w:rFonts w:ascii="Times New Roman" w:hAnsi="Times New Roman" w:cs="Times New Roman"/>
        </w:rPr>
        <w:t xml:space="preserve">Most children with repaired </w:t>
      </w:r>
      <w:proofErr w:type="spellStart"/>
      <w:r w:rsidRPr="002C2F70">
        <w:rPr>
          <w:rFonts w:ascii="Times New Roman" w:hAnsi="Times New Roman" w:cs="Times New Roman"/>
        </w:rPr>
        <w:t>coarctation</w:t>
      </w:r>
      <w:proofErr w:type="spellEnd"/>
      <w:r w:rsidRPr="002C2F70">
        <w:rPr>
          <w:rFonts w:ascii="Times New Roman" w:hAnsi="Times New Roman" w:cs="Times New Roman"/>
        </w:rPr>
        <w:t xml:space="preserve"> of the aorta recover completely and </w:t>
      </w:r>
      <w:r>
        <w:rPr>
          <w:rFonts w:ascii="Times New Roman" w:hAnsi="Times New Roman" w:cs="Times New Roman"/>
        </w:rPr>
        <w:t>won’t require additional proce</w:t>
      </w:r>
      <w:r w:rsidRPr="002C2F70">
        <w:rPr>
          <w:rFonts w:ascii="Times New Roman" w:hAnsi="Times New Roman" w:cs="Times New Roman"/>
        </w:rPr>
        <w:t>dures. Rarely, the aort</w:t>
      </w:r>
      <w:r>
        <w:rPr>
          <w:rFonts w:ascii="Times New Roman" w:hAnsi="Times New Roman" w:cs="Times New Roman"/>
        </w:rPr>
        <w:t>a becomes narrow again and bal</w:t>
      </w:r>
      <w:r w:rsidRPr="002C2F70">
        <w:rPr>
          <w:rFonts w:ascii="Times New Roman" w:hAnsi="Times New Roman" w:cs="Times New Roman"/>
        </w:rPr>
        <w:t>loon catheterization or surgery will be required.</w:t>
      </w:r>
    </w:p>
    <w:p w:rsidR="002C2F70" w:rsidRPr="002C2F70" w:rsidRDefault="002C2F70" w:rsidP="002C2F70">
      <w:pPr>
        <w:pStyle w:val="BodyText"/>
        <w:spacing w:before="6"/>
        <w:ind w:left="0"/>
        <w:rPr>
          <w:rFonts w:ascii="Times New Roman" w:hAnsi="Times New Roman" w:cs="Times New Roman"/>
        </w:rPr>
      </w:pPr>
    </w:p>
    <w:p w:rsidR="002C2F70" w:rsidRPr="002C2F70" w:rsidRDefault="002C2F70" w:rsidP="002C2F70">
      <w:pPr>
        <w:pStyle w:val="BodyText"/>
        <w:spacing w:line="213" w:lineRule="auto"/>
        <w:ind w:left="100" w:right="113"/>
        <w:rPr>
          <w:rFonts w:ascii="Times New Roman" w:hAnsi="Times New Roman" w:cs="Times New Roman"/>
        </w:rPr>
      </w:pPr>
      <w:r w:rsidRPr="002C2F70">
        <w:rPr>
          <w:rFonts w:ascii="Times New Roman" w:hAnsi="Times New Roman" w:cs="Times New Roman"/>
        </w:rPr>
        <w:t xml:space="preserve">Pediatric cardiologists follow patients until they are young adults, coordinating </w:t>
      </w:r>
      <w:r>
        <w:rPr>
          <w:rFonts w:ascii="Times New Roman" w:hAnsi="Times New Roman" w:cs="Times New Roman"/>
        </w:rPr>
        <w:t>care with the primary care pro</w:t>
      </w:r>
      <w:r w:rsidRPr="002C2F70">
        <w:rPr>
          <w:rFonts w:ascii="Times New Roman" w:hAnsi="Times New Roman" w:cs="Times New Roman"/>
        </w:rPr>
        <w:t xml:space="preserve">vider. Patients will need to </w:t>
      </w:r>
      <w:r w:rsidRPr="002C2F70">
        <w:rPr>
          <w:rFonts w:ascii="Times New Roman" w:hAnsi="Times New Roman" w:cs="Times New Roman"/>
        </w:rPr>
        <w:t>carefully follow healthcare providers’ advice. Sometimes, these children can have persistently elevated blood pressure, despite removal of the obstruction. These c</w:t>
      </w:r>
      <w:r>
        <w:rPr>
          <w:rFonts w:ascii="Times New Roman" w:hAnsi="Times New Roman" w:cs="Times New Roman"/>
        </w:rPr>
        <w:t>hildren will need to take medi</w:t>
      </w:r>
      <w:r w:rsidRPr="002C2F70">
        <w:rPr>
          <w:rFonts w:ascii="Times New Roman" w:hAnsi="Times New Roman" w:cs="Times New Roman"/>
        </w:rPr>
        <w:t>cines to lower their blood pressure and may need to avoid certain isometric activities, like football, weight training, and wrestling.</w:t>
      </w:r>
    </w:p>
    <w:p w:rsidR="002C2F70" w:rsidRPr="002C2F70" w:rsidRDefault="002C2F70" w:rsidP="002C2F70">
      <w:pPr>
        <w:pStyle w:val="Heading2"/>
        <w:spacing w:before="134"/>
        <w:rPr>
          <w:rFonts w:ascii="Times New Roman" w:hAnsi="Times New Roman" w:cs="Times New Roman"/>
        </w:rPr>
      </w:pPr>
      <w:r w:rsidRPr="002C2F70">
        <w:rPr>
          <w:rFonts w:ascii="Times New Roman" w:hAnsi="Times New Roman" w:cs="Times New Roman"/>
          <w:color w:val="00529B"/>
        </w:rPr>
        <w:t>Into Adulthood</w:t>
      </w:r>
    </w:p>
    <w:p w:rsidR="002C2F70" w:rsidRPr="002C2F70" w:rsidRDefault="002C2F70" w:rsidP="002C2F70">
      <w:pPr>
        <w:pStyle w:val="BodyText"/>
        <w:spacing w:before="20" w:line="213" w:lineRule="auto"/>
        <w:ind w:left="100" w:right="83"/>
        <w:rPr>
          <w:rFonts w:ascii="Times New Roman" w:hAnsi="Times New Roman" w:cs="Times New Roman"/>
        </w:rPr>
      </w:pPr>
      <w:r w:rsidRPr="002C2F70">
        <w:rPr>
          <w:rFonts w:ascii="Times New Roman" w:hAnsi="Times New Roman" w:cs="Times New Roman"/>
        </w:rPr>
        <w:t xml:space="preserve">It is important that children born with </w:t>
      </w:r>
      <w:proofErr w:type="spellStart"/>
      <w:r w:rsidRPr="002C2F70">
        <w:rPr>
          <w:rFonts w:ascii="Times New Roman" w:hAnsi="Times New Roman" w:cs="Times New Roman"/>
        </w:rPr>
        <w:t>coarctation</w:t>
      </w:r>
      <w:proofErr w:type="spellEnd"/>
      <w:r w:rsidRPr="002C2F70">
        <w:rPr>
          <w:rFonts w:ascii="Times New Roman" w:hAnsi="Times New Roman" w:cs="Times New Roman"/>
        </w:rPr>
        <w:t xml:space="preserve"> of the aorta continue to see a cardiologist annually at a </w:t>
      </w:r>
      <w:r w:rsidR="00491193">
        <w:rPr>
          <w:rFonts w:ascii="Times New Roman" w:hAnsi="Times New Roman" w:cs="Times New Roman"/>
        </w:rPr>
        <w:t>mini</w:t>
      </w:r>
      <w:r w:rsidRPr="002C2F70">
        <w:rPr>
          <w:rFonts w:ascii="Times New Roman" w:hAnsi="Times New Roman" w:cs="Times New Roman"/>
        </w:rPr>
        <w:t>mum. Your child’s pediatric cardiologist will help patients transition care to an adult cardiologist.</w:t>
      </w:r>
    </w:p>
    <w:p w:rsidR="002C2F70" w:rsidRPr="002C2F70" w:rsidRDefault="002C2F70" w:rsidP="002C2F70">
      <w:pPr>
        <w:pStyle w:val="BodyText"/>
        <w:spacing w:before="6"/>
        <w:ind w:left="0"/>
        <w:rPr>
          <w:rFonts w:ascii="Times New Roman" w:hAnsi="Times New Roman" w:cs="Times New Roman"/>
        </w:rPr>
      </w:pPr>
    </w:p>
    <w:p w:rsidR="002C2F70" w:rsidRPr="002C2F70" w:rsidRDefault="002C2F70" w:rsidP="002C2F70">
      <w:pPr>
        <w:pStyle w:val="BodyText"/>
        <w:spacing w:line="213" w:lineRule="auto"/>
        <w:ind w:left="100" w:right="166"/>
        <w:jc w:val="both"/>
        <w:rPr>
          <w:rFonts w:ascii="Times New Roman" w:hAnsi="Times New Roman" w:cs="Times New Roman"/>
        </w:rPr>
      </w:pPr>
      <w:r w:rsidRPr="002C2F70">
        <w:rPr>
          <w:rFonts w:ascii="Times New Roman" w:hAnsi="Times New Roman" w:cs="Times New Roman"/>
        </w:rPr>
        <w:t xml:space="preserve">Because of enormous strides in medicine and technology, today most children born with </w:t>
      </w:r>
      <w:proofErr w:type="spellStart"/>
      <w:r w:rsidRPr="002C2F70">
        <w:rPr>
          <w:rFonts w:ascii="Times New Roman" w:hAnsi="Times New Roman" w:cs="Times New Roman"/>
        </w:rPr>
        <w:t>coarctation</w:t>
      </w:r>
      <w:proofErr w:type="spellEnd"/>
      <w:r w:rsidRPr="002C2F70">
        <w:rPr>
          <w:rFonts w:ascii="Times New Roman" w:hAnsi="Times New Roman" w:cs="Times New Roman"/>
        </w:rPr>
        <w:t xml:space="preserve"> of the aorta go on to lead productive lives as adults.</w:t>
      </w:r>
    </w:p>
    <w:p w:rsidR="002C2F70" w:rsidRPr="002C2F70" w:rsidRDefault="002C2F70" w:rsidP="002C2F70">
      <w:pPr>
        <w:pStyle w:val="BodyText"/>
        <w:spacing w:before="8"/>
        <w:ind w:left="0"/>
        <w:rPr>
          <w:rFonts w:ascii="Times New Roman" w:hAnsi="Times New Roman" w:cs="Times New Roman"/>
        </w:rPr>
      </w:pPr>
      <w:r w:rsidRPr="002C2F70">
        <w:rPr>
          <w:rFonts w:ascii="Times New Roman" w:hAnsi="Times New Roman" w:cs="Times New Roman"/>
          <w:noProof/>
          <w:lang w:bidi="ar-SA"/>
        </w:rPr>
        <mc:AlternateContent>
          <mc:Choice Requires="wps">
            <w:drawing>
              <wp:anchor distT="0" distB="0" distL="0" distR="0" simplePos="0" relativeHeight="251659264" behindDoc="0" locked="0" layoutInCell="1" allowOverlap="1">
                <wp:simplePos x="0" y="0"/>
                <wp:positionH relativeFrom="page">
                  <wp:posOffset>4038600</wp:posOffset>
                </wp:positionH>
                <wp:positionV relativeFrom="paragraph">
                  <wp:posOffset>255905</wp:posOffset>
                </wp:positionV>
                <wp:extent cx="3200400" cy="0"/>
                <wp:effectExtent l="9525" t="5715" r="9525" b="1333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2AE5" id="Straight Connector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pt,20.15pt" to="570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" strokeweight=".5pt">
                <w10:wrap type="topAndBottom" anchorx="page"/>
              </v:line>
            </w:pict>
          </mc:Fallback>
        </mc:AlternateContent>
      </w:r>
    </w:p>
    <w:p w:rsidR="008E78CB" w:rsidRPr="00961F25" w:rsidRDefault="002C2F70" w:rsidP="00491193">
      <w:pPr>
        <w:ind w:left="100"/>
        <w:rPr>
          <w:rFonts w:ascii="Times New Roman" w:hAnsi="Times New Roman" w:cs="Times New Roman"/>
          <w:sz w:val="18"/>
          <w:szCs w:val="18"/>
        </w:rPr>
      </w:pPr>
      <w:r w:rsidRPr="00961F25">
        <w:rPr>
          <w:rFonts w:ascii="Times New Roman" w:hAnsi="Times New Roman" w:cs="Times New Roman"/>
          <w:sz w:val="18"/>
          <w:szCs w:val="18"/>
        </w:rPr>
        <w:t>Adapted with permission. © The Children’s Hospital of Philadelphia.</w:t>
      </w:r>
    </w:p>
    <w:sectPr w:rsidR="008E78CB" w:rsidRPr="00961F25" w:rsidSect="00961F25">
      <w:type w:val="continuous"/>
      <w:pgSz w:w="12240" w:h="15840"/>
      <w:pgMar w:top="420" w:right="740" w:bottom="920" w:left="740" w:header="720" w:footer="726" w:gutter="0"/>
      <w:pgNumType w:start="228"/>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D20" w:rsidRDefault="00510D20">
      <w:r>
        <w:separator/>
      </w:r>
    </w:p>
  </w:endnote>
  <w:endnote w:type="continuationSeparator" w:id="0">
    <w:p w:rsidR="00510D20" w:rsidRDefault="0051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Calibri"/>
    <w:charset w:val="00"/>
    <w:family w:val="roman"/>
    <w:pitch w:val="variable"/>
  </w:font>
  <w:font w:name="Impact LT Std">
    <w:altName w:val="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25" w:rsidRPr="00961F25" w:rsidRDefault="00961F25" w:rsidP="00961F25">
    <w:pPr>
      <w:pStyle w:val="BodyText"/>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2A7A2651" wp14:editId="2B1CAC19">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2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80FAD"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" strokecolor="#00529b" strokeweight="1pt">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14:anchorId="0602F72E" wp14:editId="3AD146C0">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25" w:rsidRDefault="00961F25" w:rsidP="00961F25">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2F72E" id="_x0000_t202" coordsize="21600,21600" o:spt="202" path="m,l,21600r21600,l21600,xe">
              <v:stroke joinstyle="miter"/>
              <v:path gradientshapeok="t" o:connecttype="rect"/>
            </v:shapetype>
            <v:shape id="Text Box 1" o:spid="_x0000_s1026" type="#_x0000_t202" style="position:absolute;margin-left:225pt;margin-top:750.7pt;width:204.9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Ew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DJPyEwrwIAALAFAAAO&#10;AAAAAAAAAAAAAAAAAC4CAABkcnMvZTJvRG9jLnhtbFBLAQItABQABgAIAAAAIQDVCEvf4QAAAA0B&#10;AAAPAAAAAAAAAAAAAAAAAAkFAABkcnMvZG93bnJldi54bWxQSwUGAAAAAAQABADzAAAAFwYAAAAA&#10;" filled="f" stroked="f">
              <v:textbox inset="0,0,0,0">
                <w:txbxContent>
                  <w:p w:rsidR="00961F25" w:rsidRDefault="00961F25" w:rsidP="00961F25">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D20" w:rsidRDefault="00510D20">
      <w:r>
        <w:separator/>
      </w:r>
    </w:p>
  </w:footnote>
  <w:footnote w:type="continuationSeparator" w:id="0">
    <w:p w:rsidR="00510D20" w:rsidRDefault="00510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197"/>
    <w:multiLevelType w:val="hybridMultilevel"/>
    <w:tmpl w:val="3B44FA2E"/>
    <w:lvl w:ilvl="0" w:tplc="53A08FAA">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07301A1A">
      <w:numFmt w:val="bullet"/>
      <w:lvlText w:val="•"/>
      <w:lvlJc w:val="left"/>
      <w:pPr>
        <w:ind w:left="830" w:hanging="240"/>
      </w:pPr>
      <w:rPr>
        <w:rFonts w:hint="default"/>
        <w:lang w:val="en-US" w:eastAsia="en-US" w:bidi="en-US"/>
      </w:rPr>
    </w:lvl>
    <w:lvl w:ilvl="2" w:tplc="CFFA3A4E">
      <w:numFmt w:val="bullet"/>
      <w:lvlText w:val="•"/>
      <w:lvlJc w:val="left"/>
      <w:pPr>
        <w:ind w:left="1320" w:hanging="240"/>
      </w:pPr>
      <w:rPr>
        <w:rFonts w:hint="default"/>
        <w:lang w:val="en-US" w:eastAsia="en-US" w:bidi="en-US"/>
      </w:rPr>
    </w:lvl>
    <w:lvl w:ilvl="3" w:tplc="23E458CA">
      <w:numFmt w:val="bullet"/>
      <w:lvlText w:val="•"/>
      <w:lvlJc w:val="left"/>
      <w:pPr>
        <w:ind w:left="1810" w:hanging="240"/>
      </w:pPr>
      <w:rPr>
        <w:rFonts w:hint="default"/>
        <w:lang w:val="en-US" w:eastAsia="en-US" w:bidi="en-US"/>
      </w:rPr>
    </w:lvl>
    <w:lvl w:ilvl="4" w:tplc="C37AD02E">
      <w:numFmt w:val="bullet"/>
      <w:lvlText w:val="•"/>
      <w:lvlJc w:val="left"/>
      <w:pPr>
        <w:ind w:left="2300" w:hanging="240"/>
      </w:pPr>
      <w:rPr>
        <w:rFonts w:hint="default"/>
        <w:lang w:val="en-US" w:eastAsia="en-US" w:bidi="en-US"/>
      </w:rPr>
    </w:lvl>
    <w:lvl w:ilvl="5" w:tplc="F8509C18">
      <w:numFmt w:val="bullet"/>
      <w:lvlText w:val="•"/>
      <w:lvlJc w:val="left"/>
      <w:pPr>
        <w:ind w:left="2790" w:hanging="240"/>
      </w:pPr>
      <w:rPr>
        <w:rFonts w:hint="default"/>
        <w:lang w:val="en-US" w:eastAsia="en-US" w:bidi="en-US"/>
      </w:rPr>
    </w:lvl>
    <w:lvl w:ilvl="6" w:tplc="DE10A544">
      <w:numFmt w:val="bullet"/>
      <w:lvlText w:val="•"/>
      <w:lvlJc w:val="left"/>
      <w:pPr>
        <w:ind w:left="3280" w:hanging="240"/>
      </w:pPr>
      <w:rPr>
        <w:rFonts w:hint="default"/>
        <w:lang w:val="en-US" w:eastAsia="en-US" w:bidi="en-US"/>
      </w:rPr>
    </w:lvl>
    <w:lvl w:ilvl="7" w:tplc="A91294D2">
      <w:numFmt w:val="bullet"/>
      <w:lvlText w:val="•"/>
      <w:lvlJc w:val="left"/>
      <w:pPr>
        <w:ind w:left="3770" w:hanging="240"/>
      </w:pPr>
      <w:rPr>
        <w:rFonts w:hint="default"/>
        <w:lang w:val="en-US" w:eastAsia="en-US" w:bidi="en-US"/>
      </w:rPr>
    </w:lvl>
    <w:lvl w:ilvl="8" w:tplc="A8BA6840">
      <w:numFmt w:val="bullet"/>
      <w:lvlText w:val="•"/>
      <w:lvlJc w:val="left"/>
      <w:pPr>
        <w:ind w:left="4260"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CF"/>
    <w:rsid w:val="002C2F70"/>
    <w:rsid w:val="00491193"/>
    <w:rsid w:val="00510D20"/>
    <w:rsid w:val="006F55BB"/>
    <w:rsid w:val="008E78CB"/>
    <w:rsid w:val="00961F25"/>
    <w:rsid w:val="00B9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68"/>
      <w:ind w:left="100" w:right="78"/>
      <w:outlineLvl w:val="0"/>
    </w:pPr>
    <w:rPr>
      <w:rFonts w:ascii="Univers LT Std" w:eastAsia="Univers LT Std" w:hAnsi="Univers LT Std" w:cs="Univers LT Std"/>
      <w:b/>
      <w:bCs/>
      <w:sz w:val="25"/>
      <w:szCs w:val="25"/>
    </w:rPr>
  </w:style>
  <w:style w:type="paragraph" w:styleId="Heading2">
    <w:name w:val="heading 2"/>
    <w:basedOn w:val="Normal"/>
    <w:uiPriority w:val="1"/>
    <w:qFormat/>
    <w:pPr>
      <w:spacing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sz w:val="24"/>
      <w:szCs w:val="24"/>
    </w:rPr>
  </w:style>
  <w:style w:type="paragraph" w:styleId="ListParagraph">
    <w:name w:val="List Paragraph"/>
    <w:basedOn w:val="Normal"/>
    <w:uiPriority w:val="1"/>
    <w:qFormat/>
    <w:pPr>
      <w:spacing w:line="300" w:lineRule="exact"/>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961F25"/>
    <w:pPr>
      <w:tabs>
        <w:tab w:val="center" w:pos="4680"/>
        <w:tab w:val="right" w:pos="9360"/>
      </w:tabs>
    </w:pPr>
  </w:style>
  <w:style w:type="character" w:customStyle="1" w:styleId="HeaderChar">
    <w:name w:val="Header Char"/>
    <w:basedOn w:val="DefaultParagraphFont"/>
    <w:link w:val="Header"/>
    <w:uiPriority w:val="99"/>
    <w:rsid w:val="00961F25"/>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961F25"/>
    <w:pPr>
      <w:tabs>
        <w:tab w:val="center" w:pos="4680"/>
        <w:tab w:val="right" w:pos="9360"/>
      </w:tabs>
    </w:pPr>
  </w:style>
  <w:style w:type="character" w:customStyle="1" w:styleId="FooterChar">
    <w:name w:val="Footer Char"/>
    <w:basedOn w:val="DefaultParagraphFont"/>
    <w:link w:val="Footer"/>
    <w:uiPriority w:val="99"/>
    <w:rsid w:val="00961F25"/>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 Bernard</dc:creator>
  <cp:lastModifiedBy>Andie Bernard</cp:lastModifiedBy>
  <cp:revision>4</cp:revision>
  <dcterms:created xsi:type="dcterms:W3CDTF">2018-04-03T15:27:00Z</dcterms:created>
  <dcterms:modified xsi:type="dcterms:W3CDTF">2018-04-03T15:36:00Z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