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23" w:type="dxa"/>
        <w:tblInd w:w="120" w:type="dxa"/>
        <w:tblLayout w:type="fixed"/>
        <w:tblCellMar>
          <w:left w:w="0" w:type="dxa"/>
          <w:right w:w="0" w:type="dxa"/>
        </w:tblCellMar>
        <w:tblLook w:val="01E0" w:firstRow="1" w:lastRow="1" w:firstColumn="1" w:lastColumn="1" w:noHBand="0" w:noVBand="0"/>
      </w:tblPr>
      <w:tblGrid>
        <w:gridCol w:w="728"/>
        <w:gridCol w:w="728"/>
        <w:gridCol w:w="728"/>
        <w:gridCol w:w="728"/>
      </w:tblGrid>
      <w:tr w:rsidR="00B95963">
        <w:trPr>
          <w:trHeight w:val="551"/>
          <w:tblCellSpacing w:w="23" w:type="dxa"/>
        </w:trPr>
        <w:tc>
          <w:tcPr>
            <w:tcW w:w="659" w:type="dxa"/>
            <w:tcBorders>
              <w:right w:val="nil"/>
            </w:tcBorders>
            <w:shd w:val="clear" w:color="auto" w:fill="00539B"/>
          </w:tcPr>
          <w:p w:rsidR="00B95963" w:rsidRDefault="00B95963">
            <w:pPr>
              <w:pStyle w:val="TableParagraph"/>
              <w:rPr>
                <w:sz w:val="24"/>
              </w:rPr>
            </w:pPr>
          </w:p>
        </w:tc>
        <w:tc>
          <w:tcPr>
            <w:tcW w:w="682" w:type="dxa"/>
            <w:tcBorders>
              <w:left w:val="nil"/>
              <w:right w:val="nil"/>
            </w:tcBorders>
            <w:shd w:val="clear" w:color="auto" w:fill="FCE444"/>
          </w:tcPr>
          <w:p w:rsidR="00B95963" w:rsidRDefault="00B95963">
            <w:pPr>
              <w:pStyle w:val="TableParagraph"/>
              <w:rPr>
                <w:sz w:val="24"/>
              </w:rPr>
            </w:pPr>
          </w:p>
        </w:tc>
        <w:tc>
          <w:tcPr>
            <w:tcW w:w="682" w:type="dxa"/>
            <w:tcBorders>
              <w:left w:val="nil"/>
              <w:right w:val="nil"/>
            </w:tcBorders>
            <w:shd w:val="clear" w:color="auto" w:fill="00B1B0"/>
          </w:tcPr>
          <w:p w:rsidR="00B95963" w:rsidRDefault="00B95963">
            <w:pPr>
              <w:pStyle w:val="TableParagraph"/>
              <w:rPr>
                <w:sz w:val="24"/>
              </w:rPr>
            </w:pPr>
          </w:p>
        </w:tc>
        <w:tc>
          <w:tcPr>
            <w:tcW w:w="659" w:type="dxa"/>
            <w:tcBorders>
              <w:left w:val="nil"/>
            </w:tcBorders>
            <w:shd w:val="clear" w:color="auto" w:fill="FF671B"/>
          </w:tcPr>
          <w:p w:rsidR="00B95963" w:rsidRDefault="00B95963">
            <w:pPr>
              <w:pStyle w:val="TableParagraph"/>
              <w:rPr>
                <w:sz w:val="24"/>
              </w:rPr>
            </w:pPr>
          </w:p>
        </w:tc>
      </w:tr>
    </w:tbl>
    <w:p w:rsidR="00B95963" w:rsidRDefault="00B95963">
      <w:pPr>
        <w:pStyle w:val="BodyText"/>
        <w:spacing w:before="4"/>
        <w:ind w:left="0" w:firstLine="0"/>
        <w:rPr>
          <w:rFonts w:ascii="Times New Roman"/>
          <w:sz w:val="6"/>
        </w:rPr>
      </w:pPr>
    </w:p>
    <w:p w:rsidR="00B95963" w:rsidRDefault="00B475D1">
      <w:pPr>
        <w:spacing w:before="20"/>
        <w:ind w:left="120"/>
        <w:rPr>
          <w:rFonts w:ascii="Impact LT Std"/>
          <w:sz w:val="40"/>
        </w:rPr>
      </w:pPr>
      <w:r>
        <w:rPr>
          <w:rFonts w:ascii="Impact LT Std"/>
          <w:color w:val="00B1B0"/>
          <w:sz w:val="40"/>
        </w:rPr>
        <w:t>Hypoglycemia: Information for Parents</w:t>
      </w:r>
    </w:p>
    <w:p w:rsidR="00B95963" w:rsidRDefault="00B95963">
      <w:pPr>
        <w:pStyle w:val="BodyText"/>
        <w:spacing w:before="3"/>
        <w:ind w:left="0" w:firstLine="0"/>
        <w:rPr>
          <w:rFonts w:ascii="Impact LT Std"/>
          <w:sz w:val="12"/>
        </w:rPr>
      </w:pPr>
    </w:p>
    <w:p w:rsidR="00B95963" w:rsidRDefault="00B95963">
      <w:pPr>
        <w:rPr>
          <w:rFonts w:ascii="Impact LT Std"/>
          <w:sz w:val="12"/>
        </w:rPr>
        <w:sectPr w:rsidR="00B95963">
          <w:footerReference w:type="default" r:id="rId7"/>
          <w:type w:val="continuous"/>
          <w:pgSz w:w="12240" w:h="15840"/>
          <w:pgMar w:top="840" w:right="720" w:bottom="280" w:left="720" w:header="720" w:footer="720" w:gutter="0"/>
          <w:cols w:space="720"/>
        </w:sectPr>
      </w:pPr>
    </w:p>
    <w:p w:rsidR="00B95963" w:rsidRPr="003B7ACA" w:rsidRDefault="00B475D1">
      <w:pPr>
        <w:pStyle w:val="Heading1"/>
        <w:spacing w:before="69"/>
        <w:rPr>
          <w:rFonts w:ascii="Times New Roman" w:hAnsi="Times New Roman" w:cs="Times New Roman"/>
        </w:rPr>
      </w:pPr>
      <w:r w:rsidRPr="003B7ACA">
        <w:rPr>
          <w:rFonts w:ascii="Times New Roman" w:hAnsi="Times New Roman" w:cs="Times New Roman"/>
          <w:color w:val="00B1B0"/>
        </w:rPr>
        <w:t>Definition</w:t>
      </w:r>
    </w:p>
    <w:p w:rsidR="00B95963" w:rsidRPr="003B7ACA" w:rsidRDefault="00B475D1">
      <w:pPr>
        <w:pStyle w:val="BodyText"/>
        <w:spacing w:before="19" w:line="213" w:lineRule="auto"/>
        <w:ind w:left="120" w:right="93" w:firstLine="0"/>
        <w:rPr>
          <w:rFonts w:ascii="Times New Roman" w:hAnsi="Times New Roman" w:cs="Times New Roman"/>
        </w:rPr>
      </w:pPr>
      <w:r w:rsidRPr="003B7ACA">
        <w:rPr>
          <w:rFonts w:ascii="Times New Roman" w:hAnsi="Times New Roman" w:cs="Times New Roman"/>
        </w:rPr>
        <w:t>Glucose is a form of sugar in the blood and is a main source of fuel for all organs in the body, especially the brain. An important part of</w:t>
      </w:r>
      <w:r w:rsidR="003B7ACA">
        <w:rPr>
          <w:rFonts w:ascii="Times New Roman" w:hAnsi="Times New Roman" w:cs="Times New Roman"/>
        </w:rPr>
        <w:t xml:space="preserve"> your baby’s successful transi</w:t>
      </w:r>
      <w:r w:rsidRPr="003B7ACA">
        <w:rPr>
          <w:rFonts w:ascii="Times New Roman" w:hAnsi="Times New Roman" w:cs="Times New Roman"/>
        </w:rPr>
        <w:t>tion after birth is to be able to maintain a normal glucose level (aka “sugar” level)</w:t>
      </w:r>
      <w:r w:rsidRPr="003B7ACA">
        <w:rPr>
          <w:rFonts w:ascii="Times New Roman" w:hAnsi="Times New Roman" w:cs="Times New Roman"/>
        </w:rPr>
        <w:t xml:space="preserve"> so his or her body safely adapts. Hypoglycemia occurs when there is not enough sugar in the blood. Hypoglycemia is </w:t>
      </w:r>
      <w:r w:rsidR="003B7ACA">
        <w:rPr>
          <w:rFonts w:ascii="Times New Roman" w:hAnsi="Times New Roman" w:cs="Times New Roman"/>
        </w:rPr>
        <w:t>difficult to define by an abso</w:t>
      </w:r>
      <w:r w:rsidRPr="003B7ACA">
        <w:rPr>
          <w:rFonts w:ascii="Times New Roman" w:hAnsi="Times New Roman" w:cs="Times New Roman"/>
        </w:rPr>
        <w:t>lute number; many resources better define hypoglycemia by the presence of particular signs or symptoms.</w:t>
      </w:r>
    </w:p>
    <w:p w:rsidR="00B95963" w:rsidRPr="003B7ACA" w:rsidRDefault="00B475D1">
      <w:pPr>
        <w:pStyle w:val="Heading1"/>
        <w:spacing w:before="143"/>
        <w:rPr>
          <w:rFonts w:ascii="Times New Roman" w:hAnsi="Times New Roman" w:cs="Times New Roman"/>
        </w:rPr>
      </w:pPr>
      <w:r w:rsidRPr="003B7ACA">
        <w:rPr>
          <w:rFonts w:ascii="Times New Roman" w:hAnsi="Times New Roman" w:cs="Times New Roman"/>
          <w:color w:val="00B1B0"/>
        </w:rPr>
        <w:t>Caus</w:t>
      </w:r>
      <w:r w:rsidRPr="003B7ACA">
        <w:rPr>
          <w:rFonts w:ascii="Times New Roman" w:hAnsi="Times New Roman" w:cs="Times New Roman"/>
          <w:color w:val="00B1B0"/>
        </w:rPr>
        <w:t>es</w:t>
      </w:r>
    </w:p>
    <w:p w:rsidR="00B95963" w:rsidRPr="003B7ACA" w:rsidRDefault="00B475D1">
      <w:pPr>
        <w:pStyle w:val="BodyText"/>
        <w:spacing w:before="19" w:line="213" w:lineRule="auto"/>
        <w:ind w:left="120" w:right="46" w:firstLine="0"/>
        <w:rPr>
          <w:rFonts w:ascii="Times New Roman" w:hAnsi="Times New Roman" w:cs="Times New Roman"/>
        </w:rPr>
      </w:pPr>
      <w:r w:rsidRPr="003B7ACA">
        <w:rPr>
          <w:rFonts w:ascii="Times New Roman" w:hAnsi="Times New Roman" w:cs="Times New Roman"/>
        </w:rPr>
        <w:t xml:space="preserve">Normally, your </w:t>
      </w:r>
      <w:r w:rsidRPr="003B7ACA">
        <w:rPr>
          <w:rFonts w:ascii="Times New Roman" w:hAnsi="Times New Roman" w:cs="Times New Roman"/>
        </w:rPr>
        <w:t xml:space="preserve">baby’s </w:t>
      </w:r>
      <w:r w:rsidRPr="003B7ACA">
        <w:rPr>
          <w:rFonts w:ascii="Times New Roman" w:hAnsi="Times New Roman" w:cs="Times New Roman"/>
        </w:rPr>
        <w:t xml:space="preserve">body will naturally try to control the level of glucose in the blood. When there is not enough glucose (hypoglycemia), his or her body will release stored </w:t>
      </w:r>
      <w:r w:rsidRPr="003B7ACA">
        <w:rPr>
          <w:rFonts w:ascii="Times New Roman" w:hAnsi="Times New Roman" w:cs="Times New Roman"/>
        </w:rPr>
        <w:t xml:space="preserve">sugar. </w:t>
      </w:r>
      <w:r w:rsidRPr="003B7ACA">
        <w:rPr>
          <w:rFonts w:ascii="Times New Roman" w:hAnsi="Times New Roman" w:cs="Times New Roman"/>
        </w:rPr>
        <w:t xml:space="preserve">When there is too much </w:t>
      </w:r>
      <w:r w:rsidRPr="003B7ACA">
        <w:rPr>
          <w:rFonts w:ascii="Times New Roman" w:hAnsi="Times New Roman" w:cs="Times New Roman"/>
        </w:rPr>
        <w:t xml:space="preserve">sugar, </w:t>
      </w:r>
      <w:r w:rsidRPr="003B7ACA">
        <w:rPr>
          <w:rFonts w:ascii="Times New Roman" w:hAnsi="Times New Roman" w:cs="Times New Roman"/>
        </w:rPr>
        <w:t>the body will release insulin to help l</w:t>
      </w:r>
      <w:r w:rsidRPr="003B7ACA">
        <w:rPr>
          <w:rFonts w:ascii="Times New Roman" w:hAnsi="Times New Roman" w:cs="Times New Roman"/>
        </w:rPr>
        <w:t>owe</w:t>
      </w:r>
      <w:r w:rsidR="003B7ACA">
        <w:rPr>
          <w:rFonts w:ascii="Times New Roman" w:hAnsi="Times New Roman" w:cs="Times New Roman"/>
        </w:rPr>
        <w:t>r the glucose level. It is com</w:t>
      </w:r>
      <w:r w:rsidRPr="003B7ACA">
        <w:rPr>
          <w:rFonts w:ascii="Times New Roman" w:hAnsi="Times New Roman" w:cs="Times New Roman"/>
        </w:rPr>
        <w:t xml:space="preserve">mon for newborns to experience low blood sugar levels soon after birth. This is usually a temporary situation as a </w:t>
      </w:r>
      <w:r w:rsidRPr="003B7ACA">
        <w:rPr>
          <w:rFonts w:ascii="Times New Roman" w:hAnsi="Times New Roman" w:cs="Times New Roman"/>
        </w:rPr>
        <w:t xml:space="preserve">newborn’s </w:t>
      </w:r>
      <w:r w:rsidRPr="003B7ACA">
        <w:rPr>
          <w:rFonts w:ascii="Times New Roman" w:hAnsi="Times New Roman" w:cs="Times New Roman"/>
        </w:rPr>
        <w:t>body tries to adjust the blood sugar level.</w:t>
      </w:r>
    </w:p>
    <w:p w:rsidR="00B95963" w:rsidRPr="003B7ACA" w:rsidRDefault="00B95963">
      <w:pPr>
        <w:pStyle w:val="BodyText"/>
        <w:spacing w:before="8"/>
        <w:ind w:left="0" w:firstLine="0"/>
        <w:rPr>
          <w:rFonts w:ascii="Times New Roman" w:hAnsi="Times New Roman" w:cs="Times New Roman"/>
          <w:sz w:val="21"/>
        </w:rPr>
      </w:pPr>
    </w:p>
    <w:p w:rsidR="00B95963" w:rsidRPr="003B7ACA" w:rsidRDefault="00B475D1">
      <w:pPr>
        <w:pStyle w:val="BodyText"/>
        <w:spacing w:line="213" w:lineRule="auto"/>
        <w:ind w:left="120" w:right="-1" w:firstLine="0"/>
        <w:rPr>
          <w:rFonts w:ascii="Times New Roman" w:hAnsi="Times New Roman" w:cs="Times New Roman"/>
        </w:rPr>
      </w:pPr>
      <w:r w:rsidRPr="003B7ACA">
        <w:rPr>
          <w:rFonts w:ascii="Times New Roman" w:hAnsi="Times New Roman" w:cs="Times New Roman"/>
        </w:rPr>
        <w:t>Factors that can increase your baby’s risk of hypog</w:t>
      </w:r>
      <w:r w:rsidRPr="003B7ACA">
        <w:rPr>
          <w:rFonts w:ascii="Times New Roman" w:hAnsi="Times New Roman" w:cs="Times New Roman"/>
        </w:rPr>
        <w:t>lycemia due to low glucose stores include</w:t>
      </w:r>
    </w:p>
    <w:p w:rsidR="00B95963" w:rsidRPr="003B7ACA" w:rsidRDefault="00B475D1">
      <w:pPr>
        <w:pStyle w:val="ListParagraph"/>
        <w:numPr>
          <w:ilvl w:val="0"/>
          <w:numId w:val="1"/>
        </w:numPr>
        <w:tabs>
          <w:tab w:val="left" w:pos="360"/>
        </w:tabs>
        <w:spacing w:line="289" w:lineRule="exact"/>
        <w:rPr>
          <w:rFonts w:ascii="Times New Roman" w:hAnsi="Times New Roman" w:cs="Times New Roman"/>
          <w:sz w:val="24"/>
        </w:rPr>
      </w:pPr>
      <w:r w:rsidRPr="003B7ACA">
        <w:rPr>
          <w:rFonts w:ascii="Times New Roman" w:hAnsi="Times New Roman" w:cs="Times New Roman"/>
          <w:sz w:val="24"/>
        </w:rPr>
        <w:t>premature birth</w:t>
      </w:r>
    </w:p>
    <w:p w:rsidR="00B95963" w:rsidRPr="003B7ACA" w:rsidRDefault="00B475D1">
      <w:pPr>
        <w:pStyle w:val="ListParagraph"/>
        <w:numPr>
          <w:ilvl w:val="0"/>
          <w:numId w:val="1"/>
        </w:numPr>
        <w:tabs>
          <w:tab w:val="left" w:pos="360"/>
        </w:tabs>
        <w:spacing w:line="300" w:lineRule="exact"/>
        <w:rPr>
          <w:rFonts w:ascii="Times New Roman" w:hAnsi="Times New Roman" w:cs="Times New Roman"/>
          <w:sz w:val="24"/>
        </w:rPr>
      </w:pPr>
      <w:r w:rsidRPr="003B7ACA">
        <w:rPr>
          <w:rFonts w:ascii="Times New Roman" w:hAnsi="Times New Roman" w:cs="Times New Roman"/>
          <w:sz w:val="24"/>
        </w:rPr>
        <w:t>low birth weight</w:t>
      </w:r>
    </w:p>
    <w:p w:rsidR="00B95963" w:rsidRPr="003B7ACA" w:rsidRDefault="00B475D1">
      <w:pPr>
        <w:pStyle w:val="ListParagraph"/>
        <w:numPr>
          <w:ilvl w:val="0"/>
          <w:numId w:val="1"/>
        </w:numPr>
        <w:tabs>
          <w:tab w:val="left" w:pos="360"/>
        </w:tabs>
        <w:spacing w:before="12" w:line="213" w:lineRule="auto"/>
        <w:ind w:right="108"/>
        <w:rPr>
          <w:rFonts w:ascii="Times New Roman" w:hAnsi="Times New Roman" w:cs="Times New Roman"/>
          <w:sz w:val="24"/>
        </w:rPr>
      </w:pPr>
      <w:r w:rsidRPr="003B7ACA">
        <w:rPr>
          <w:rFonts w:ascii="Times New Roman" w:hAnsi="Times New Roman" w:cs="Times New Roman"/>
          <w:sz w:val="24"/>
        </w:rPr>
        <w:t>situations that use high amounts of glucose, such as stress during delivery, temperature of the</w:t>
      </w:r>
      <w:r w:rsidRPr="003B7ACA">
        <w:rPr>
          <w:rFonts w:ascii="Times New Roman" w:hAnsi="Times New Roman" w:cs="Times New Roman"/>
          <w:sz w:val="24"/>
        </w:rPr>
        <w:t xml:space="preserve"> </w:t>
      </w:r>
      <w:r w:rsidRPr="003B7ACA">
        <w:rPr>
          <w:rFonts w:ascii="Times New Roman" w:hAnsi="Times New Roman" w:cs="Times New Roman"/>
          <w:sz w:val="24"/>
        </w:rPr>
        <w:t xml:space="preserve">environment making your </w:t>
      </w:r>
      <w:r w:rsidRPr="003B7ACA">
        <w:rPr>
          <w:rFonts w:ascii="Times New Roman" w:hAnsi="Times New Roman" w:cs="Times New Roman"/>
          <w:sz w:val="24"/>
        </w:rPr>
        <w:t xml:space="preserve">baby’s </w:t>
      </w:r>
      <w:r w:rsidRPr="003B7ACA">
        <w:rPr>
          <w:rFonts w:ascii="Times New Roman" w:hAnsi="Times New Roman" w:cs="Times New Roman"/>
          <w:sz w:val="24"/>
        </w:rPr>
        <w:t xml:space="preserve">temperature drop, infection, </w:t>
      </w:r>
      <w:r w:rsidRPr="003B7ACA">
        <w:rPr>
          <w:rFonts w:ascii="Times New Roman" w:hAnsi="Times New Roman" w:cs="Times New Roman"/>
          <w:sz w:val="24"/>
        </w:rPr>
        <w:t xml:space="preserve">fever, </w:t>
      </w:r>
      <w:r w:rsidRPr="003B7ACA">
        <w:rPr>
          <w:rFonts w:ascii="Times New Roman" w:hAnsi="Times New Roman" w:cs="Times New Roman"/>
          <w:sz w:val="24"/>
        </w:rPr>
        <w:t>respiratory distre</w:t>
      </w:r>
      <w:r w:rsidRPr="003B7ACA">
        <w:rPr>
          <w:rFonts w:ascii="Times New Roman" w:hAnsi="Times New Roman" w:cs="Times New Roman"/>
          <w:sz w:val="24"/>
        </w:rPr>
        <w:t>ss, and seizures</w:t>
      </w:r>
    </w:p>
    <w:p w:rsidR="00B95963" w:rsidRPr="003B7ACA" w:rsidRDefault="00B475D1">
      <w:pPr>
        <w:pStyle w:val="ListParagraph"/>
        <w:numPr>
          <w:ilvl w:val="0"/>
          <w:numId w:val="1"/>
        </w:numPr>
        <w:tabs>
          <w:tab w:val="left" w:pos="360"/>
        </w:tabs>
        <w:spacing w:line="289" w:lineRule="exact"/>
        <w:rPr>
          <w:rFonts w:ascii="Times New Roman" w:hAnsi="Times New Roman" w:cs="Times New Roman"/>
          <w:sz w:val="24"/>
        </w:rPr>
      </w:pPr>
      <w:r w:rsidRPr="003B7ACA">
        <w:rPr>
          <w:rFonts w:ascii="Times New Roman" w:hAnsi="Times New Roman" w:cs="Times New Roman"/>
          <w:sz w:val="24"/>
        </w:rPr>
        <w:t>birth defects</w:t>
      </w:r>
    </w:p>
    <w:p w:rsidR="00B95963" w:rsidRPr="003B7ACA" w:rsidRDefault="00B475D1">
      <w:pPr>
        <w:pStyle w:val="ListParagraph"/>
        <w:numPr>
          <w:ilvl w:val="0"/>
          <w:numId w:val="1"/>
        </w:numPr>
        <w:tabs>
          <w:tab w:val="left" w:pos="360"/>
        </w:tabs>
        <w:spacing w:before="12" w:line="213" w:lineRule="auto"/>
        <w:ind w:right="150"/>
        <w:rPr>
          <w:rFonts w:ascii="Times New Roman" w:hAnsi="Times New Roman" w:cs="Times New Roman"/>
          <w:sz w:val="24"/>
        </w:rPr>
      </w:pPr>
      <w:proofErr w:type="gramStart"/>
      <w:r w:rsidRPr="003B7ACA">
        <w:rPr>
          <w:rFonts w:ascii="Times New Roman" w:hAnsi="Times New Roman" w:cs="Times New Roman"/>
          <w:sz w:val="24"/>
        </w:rPr>
        <w:t>certain</w:t>
      </w:r>
      <w:proofErr w:type="gramEnd"/>
      <w:r w:rsidRPr="003B7ACA">
        <w:rPr>
          <w:rFonts w:ascii="Times New Roman" w:hAnsi="Times New Roman" w:cs="Times New Roman"/>
          <w:sz w:val="24"/>
        </w:rPr>
        <w:t xml:space="preserve"> conditions in which the infant has been exposed to high insulin levels, such as the mother having diabetes, the infant being large for gestational age, and certain syndromes.</w:t>
      </w:r>
    </w:p>
    <w:p w:rsidR="00B95963" w:rsidRPr="003B7ACA" w:rsidRDefault="00B475D1">
      <w:pPr>
        <w:pStyle w:val="Heading1"/>
        <w:rPr>
          <w:rFonts w:ascii="Times New Roman" w:hAnsi="Times New Roman" w:cs="Times New Roman"/>
        </w:rPr>
      </w:pPr>
      <w:r w:rsidRPr="003B7ACA">
        <w:rPr>
          <w:rFonts w:ascii="Times New Roman" w:hAnsi="Times New Roman" w:cs="Times New Roman"/>
          <w:color w:val="00B1B0"/>
        </w:rPr>
        <w:t>Symptoms</w:t>
      </w:r>
    </w:p>
    <w:p w:rsidR="00B95963" w:rsidRPr="003B7ACA" w:rsidRDefault="00B475D1">
      <w:pPr>
        <w:pStyle w:val="BodyText"/>
        <w:spacing w:line="306" w:lineRule="exact"/>
        <w:ind w:left="120" w:firstLine="0"/>
        <w:rPr>
          <w:rFonts w:ascii="Times New Roman" w:hAnsi="Times New Roman" w:cs="Times New Roman"/>
        </w:rPr>
      </w:pPr>
      <w:r w:rsidRPr="003B7ACA">
        <w:rPr>
          <w:rFonts w:ascii="Times New Roman" w:hAnsi="Times New Roman" w:cs="Times New Roman"/>
        </w:rPr>
        <w:t>Symptoms of hypoglycemia your bab</w:t>
      </w:r>
      <w:r w:rsidRPr="003B7ACA">
        <w:rPr>
          <w:rFonts w:ascii="Times New Roman" w:hAnsi="Times New Roman" w:cs="Times New Roman"/>
        </w:rPr>
        <w:t>y might have include</w:t>
      </w:r>
    </w:p>
    <w:p w:rsidR="00B95963" w:rsidRPr="003B7ACA" w:rsidRDefault="00B475D1">
      <w:pPr>
        <w:pStyle w:val="ListParagraph"/>
        <w:numPr>
          <w:ilvl w:val="0"/>
          <w:numId w:val="1"/>
        </w:numPr>
        <w:tabs>
          <w:tab w:val="left" w:pos="360"/>
        </w:tabs>
        <w:spacing w:line="300" w:lineRule="exact"/>
        <w:rPr>
          <w:rFonts w:ascii="Times New Roman" w:hAnsi="Times New Roman" w:cs="Times New Roman"/>
          <w:sz w:val="24"/>
        </w:rPr>
      </w:pPr>
      <w:r w:rsidRPr="003B7ACA">
        <w:rPr>
          <w:rFonts w:ascii="Times New Roman" w:hAnsi="Times New Roman" w:cs="Times New Roman"/>
          <w:sz w:val="24"/>
        </w:rPr>
        <w:t>irritability (i.e., not being consoled easily)</w:t>
      </w:r>
    </w:p>
    <w:p w:rsidR="00B95963" w:rsidRPr="003B7ACA" w:rsidRDefault="00B475D1">
      <w:pPr>
        <w:pStyle w:val="ListParagraph"/>
        <w:numPr>
          <w:ilvl w:val="0"/>
          <w:numId w:val="1"/>
        </w:numPr>
        <w:tabs>
          <w:tab w:val="left" w:pos="360"/>
        </w:tabs>
        <w:spacing w:line="300" w:lineRule="exact"/>
        <w:rPr>
          <w:rFonts w:ascii="Times New Roman" w:hAnsi="Times New Roman" w:cs="Times New Roman"/>
          <w:sz w:val="24"/>
        </w:rPr>
      </w:pPr>
      <w:r w:rsidRPr="003B7ACA">
        <w:rPr>
          <w:rFonts w:ascii="Times New Roman" w:hAnsi="Times New Roman" w:cs="Times New Roman"/>
          <w:sz w:val="24"/>
        </w:rPr>
        <w:t>trembling or jitteriness</w:t>
      </w:r>
    </w:p>
    <w:p w:rsidR="00B95963" w:rsidRPr="003B7ACA" w:rsidRDefault="00B475D1">
      <w:pPr>
        <w:pStyle w:val="ListParagraph"/>
        <w:numPr>
          <w:ilvl w:val="0"/>
          <w:numId w:val="1"/>
        </w:numPr>
        <w:tabs>
          <w:tab w:val="left" w:pos="360"/>
        </w:tabs>
        <w:spacing w:line="300" w:lineRule="exact"/>
        <w:rPr>
          <w:rFonts w:ascii="Times New Roman" w:hAnsi="Times New Roman" w:cs="Times New Roman"/>
          <w:sz w:val="24"/>
        </w:rPr>
      </w:pPr>
      <w:r w:rsidRPr="003B7ACA">
        <w:rPr>
          <w:rFonts w:ascii="Times New Roman" w:hAnsi="Times New Roman" w:cs="Times New Roman"/>
          <w:sz w:val="24"/>
        </w:rPr>
        <w:t>abnormal cry (high pitched or weak)</w:t>
      </w:r>
    </w:p>
    <w:p w:rsidR="00B95963" w:rsidRPr="003B7ACA" w:rsidRDefault="00B475D1">
      <w:pPr>
        <w:pStyle w:val="ListParagraph"/>
        <w:numPr>
          <w:ilvl w:val="0"/>
          <w:numId w:val="1"/>
        </w:numPr>
        <w:tabs>
          <w:tab w:val="left" w:pos="360"/>
        </w:tabs>
        <w:spacing w:line="318" w:lineRule="exact"/>
        <w:rPr>
          <w:rFonts w:ascii="Times New Roman" w:hAnsi="Times New Roman" w:cs="Times New Roman"/>
          <w:sz w:val="24"/>
        </w:rPr>
      </w:pPr>
      <w:r w:rsidRPr="003B7ACA">
        <w:rPr>
          <w:rFonts w:ascii="Times New Roman" w:hAnsi="Times New Roman" w:cs="Times New Roman"/>
          <w:sz w:val="24"/>
        </w:rPr>
        <w:t>seizures</w:t>
      </w:r>
    </w:p>
    <w:p w:rsidR="00B95963" w:rsidRPr="003B7ACA" w:rsidRDefault="00B475D1">
      <w:pPr>
        <w:pStyle w:val="ListParagraph"/>
        <w:numPr>
          <w:ilvl w:val="0"/>
          <w:numId w:val="1"/>
        </w:numPr>
        <w:tabs>
          <w:tab w:val="left" w:pos="360"/>
        </w:tabs>
        <w:spacing w:before="78" w:line="318" w:lineRule="exact"/>
        <w:rPr>
          <w:rFonts w:ascii="Times New Roman" w:hAnsi="Times New Roman" w:cs="Times New Roman"/>
          <w:sz w:val="24"/>
        </w:rPr>
      </w:pPr>
      <w:r w:rsidRPr="003B7ACA">
        <w:rPr>
          <w:rFonts w:ascii="Times New Roman" w:hAnsi="Times New Roman" w:cs="Times New Roman"/>
          <w:sz w:val="24"/>
        </w:rPr>
        <w:br w:type="column"/>
      </w:r>
      <w:r w:rsidRPr="003B7ACA">
        <w:rPr>
          <w:rFonts w:ascii="Times New Roman" w:hAnsi="Times New Roman" w:cs="Times New Roman"/>
          <w:sz w:val="24"/>
        </w:rPr>
        <w:t>bluish skin</w:t>
      </w:r>
    </w:p>
    <w:p w:rsidR="00B95963" w:rsidRPr="003B7ACA" w:rsidRDefault="00B475D1">
      <w:pPr>
        <w:pStyle w:val="ListParagraph"/>
        <w:numPr>
          <w:ilvl w:val="0"/>
          <w:numId w:val="1"/>
        </w:numPr>
        <w:tabs>
          <w:tab w:val="left" w:pos="360"/>
        </w:tabs>
        <w:spacing w:line="300" w:lineRule="exact"/>
        <w:rPr>
          <w:rFonts w:ascii="Times New Roman" w:hAnsi="Times New Roman" w:cs="Times New Roman"/>
          <w:sz w:val="24"/>
        </w:rPr>
      </w:pPr>
      <w:r w:rsidRPr="003B7ACA">
        <w:rPr>
          <w:rFonts w:ascii="Times New Roman" w:hAnsi="Times New Roman" w:cs="Times New Roman"/>
          <w:sz w:val="24"/>
        </w:rPr>
        <w:t>refusal to feed</w:t>
      </w:r>
    </w:p>
    <w:p w:rsidR="00B95963" w:rsidRPr="003B7ACA" w:rsidRDefault="00B475D1">
      <w:pPr>
        <w:pStyle w:val="ListParagraph"/>
        <w:numPr>
          <w:ilvl w:val="0"/>
          <w:numId w:val="1"/>
        </w:numPr>
        <w:tabs>
          <w:tab w:val="left" w:pos="360"/>
        </w:tabs>
        <w:spacing w:line="300" w:lineRule="exact"/>
        <w:rPr>
          <w:rFonts w:ascii="Times New Roman" w:hAnsi="Times New Roman" w:cs="Times New Roman"/>
          <w:sz w:val="24"/>
        </w:rPr>
      </w:pPr>
      <w:r w:rsidRPr="003B7ACA">
        <w:rPr>
          <w:rFonts w:ascii="Times New Roman" w:hAnsi="Times New Roman" w:cs="Times New Roman"/>
          <w:sz w:val="24"/>
        </w:rPr>
        <w:t>breathing problems</w:t>
      </w:r>
    </w:p>
    <w:p w:rsidR="00B95963" w:rsidRPr="003B7ACA" w:rsidRDefault="00B475D1">
      <w:pPr>
        <w:pStyle w:val="ListParagraph"/>
        <w:numPr>
          <w:ilvl w:val="0"/>
          <w:numId w:val="1"/>
        </w:numPr>
        <w:tabs>
          <w:tab w:val="left" w:pos="360"/>
        </w:tabs>
        <w:spacing w:line="318" w:lineRule="exact"/>
        <w:rPr>
          <w:rFonts w:ascii="Times New Roman" w:hAnsi="Times New Roman" w:cs="Times New Roman"/>
          <w:sz w:val="24"/>
        </w:rPr>
      </w:pPr>
      <w:proofErr w:type="gramStart"/>
      <w:r w:rsidRPr="003B7ACA">
        <w:rPr>
          <w:rFonts w:ascii="Times New Roman" w:hAnsi="Times New Roman" w:cs="Times New Roman"/>
          <w:sz w:val="24"/>
        </w:rPr>
        <w:t>abnormal</w:t>
      </w:r>
      <w:proofErr w:type="gramEnd"/>
      <w:r w:rsidRPr="003B7ACA">
        <w:rPr>
          <w:rFonts w:ascii="Times New Roman" w:hAnsi="Times New Roman" w:cs="Times New Roman"/>
          <w:sz w:val="24"/>
        </w:rPr>
        <w:t xml:space="preserve"> vital signs, such as low temperature.</w:t>
      </w:r>
    </w:p>
    <w:p w:rsidR="00B95963" w:rsidRPr="003B7ACA" w:rsidRDefault="00B475D1">
      <w:pPr>
        <w:pStyle w:val="Heading1"/>
        <w:spacing w:before="135"/>
        <w:rPr>
          <w:rFonts w:ascii="Times New Roman" w:hAnsi="Times New Roman" w:cs="Times New Roman"/>
        </w:rPr>
      </w:pPr>
      <w:r w:rsidRPr="003B7ACA">
        <w:rPr>
          <w:rFonts w:ascii="Times New Roman" w:hAnsi="Times New Roman" w:cs="Times New Roman"/>
          <w:color w:val="00B1B0"/>
        </w:rPr>
        <w:t>Diagnosis</w:t>
      </w:r>
    </w:p>
    <w:p w:rsidR="00B95963" w:rsidRPr="003B7ACA" w:rsidRDefault="00B475D1">
      <w:pPr>
        <w:pStyle w:val="BodyText"/>
        <w:spacing w:before="18" w:line="213" w:lineRule="auto"/>
        <w:ind w:left="120" w:right="143" w:firstLine="0"/>
        <w:rPr>
          <w:rFonts w:ascii="Times New Roman" w:hAnsi="Times New Roman" w:cs="Times New Roman"/>
        </w:rPr>
      </w:pPr>
      <w:r w:rsidRPr="003B7ACA">
        <w:rPr>
          <w:rFonts w:ascii="Times New Roman" w:hAnsi="Times New Roman" w:cs="Times New Roman"/>
        </w:rPr>
        <w:t>Your baby will receive a full exam and a medical history will be obtained in order to make the diagnosis. Your baby’s blood will be tested to determine a glucose value. Your care provider will want to determine the cause of your baby’s low blood sugar. Bas</w:t>
      </w:r>
      <w:r w:rsidRPr="003B7ACA">
        <w:rPr>
          <w:rFonts w:ascii="Times New Roman" w:hAnsi="Times New Roman" w:cs="Times New Roman"/>
        </w:rPr>
        <w:t>ed on the cause(s), your baby will receive tests and therapies that will best treat the low blood sugar.</w:t>
      </w:r>
    </w:p>
    <w:p w:rsidR="00B95963" w:rsidRPr="003B7ACA" w:rsidRDefault="00B475D1">
      <w:pPr>
        <w:pStyle w:val="Heading1"/>
        <w:spacing w:before="143"/>
        <w:rPr>
          <w:rFonts w:ascii="Times New Roman" w:hAnsi="Times New Roman" w:cs="Times New Roman"/>
        </w:rPr>
      </w:pPr>
      <w:r w:rsidRPr="003B7ACA">
        <w:rPr>
          <w:rFonts w:ascii="Times New Roman" w:hAnsi="Times New Roman" w:cs="Times New Roman"/>
          <w:color w:val="00B1B0"/>
        </w:rPr>
        <w:t>Treatment</w:t>
      </w:r>
    </w:p>
    <w:p w:rsidR="00B95963" w:rsidRPr="003B7ACA" w:rsidRDefault="00B475D1">
      <w:pPr>
        <w:pStyle w:val="BodyText"/>
        <w:spacing w:before="18" w:line="213" w:lineRule="auto"/>
        <w:ind w:left="120" w:right="249" w:firstLine="0"/>
        <w:rPr>
          <w:rFonts w:ascii="Times New Roman" w:hAnsi="Times New Roman" w:cs="Times New Roman"/>
        </w:rPr>
      </w:pPr>
      <w:r w:rsidRPr="003B7ACA">
        <w:rPr>
          <w:rFonts w:ascii="Times New Roman" w:hAnsi="Times New Roman" w:cs="Times New Roman"/>
        </w:rPr>
        <w:t>Talk with your baby’s care provider about the best treatment plan for your baby. Treatment will focus on increasing the glucose in your baby’s blood. Underlying issues also may need to be treated. Options may include</w:t>
      </w:r>
    </w:p>
    <w:p w:rsidR="00B95963" w:rsidRDefault="00B475D1">
      <w:pPr>
        <w:pStyle w:val="ListParagraph"/>
        <w:numPr>
          <w:ilvl w:val="0"/>
          <w:numId w:val="1"/>
        </w:numPr>
        <w:tabs>
          <w:tab w:val="left" w:pos="360"/>
        </w:tabs>
        <w:spacing w:before="12" w:line="213" w:lineRule="auto"/>
        <w:ind w:right="120"/>
        <w:rPr>
          <w:rFonts w:ascii="Times New Roman" w:hAnsi="Times New Roman" w:cs="Times New Roman"/>
          <w:sz w:val="24"/>
        </w:rPr>
      </w:pPr>
      <w:proofErr w:type="gramStart"/>
      <w:r w:rsidRPr="003B7ACA">
        <w:rPr>
          <w:rFonts w:ascii="Times New Roman" w:hAnsi="Times New Roman" w:cs="Times New Roman"/>
          <w:sz w:val="24"/>
        </w:rPr>
        <w:t>medications—</w:t>
      </w:r>
      <w:proofErr w:type="gramEnd"/>
      <w:r w:rsidRPr="003B7ACA">
        <w:rPr>
          <w:rFonts w:ascii="Times New Roman" w:hAnsi="Times New Roman" w:cs="Times New Roman"/>
          <w:sz w:val="24"/>
        </w:rPr>
        <w:t xml:space="preserve">Certain medications may be needed if your baby continues to have low blood sugars despite frequent feedings or IV treatment. </w:t>
      </w:r>
      <w:r w:rsidRPr="003B7ACA">
        <w:rPr>
          <w:rFonts w:ascii="Times New Roman" w:hAnsi="Times New Roman" w:cs="Times New Roman"/>
          <w:sz w:val="24"/>
        </w:rPr>
        <w:t xml:space="preserve">Your </w:t>
      </w:r>
      <w:r w:rsidRPr="003B7ACA">
        <w:rPr>
          <w:rFonts w:ascii="Times New Roman" w:hAnsi="Times New Roman" w:cs="Times New Roman"/>
          <w:sz w:val="24"/>
        </w:rPr>
        <w:t>care provider will discuss these medic</w:t>
      </w:r>
      <w:r w:rsidR="003B7ACA">
        <w:rPr>
          <w:rFonts w:ascii="Times New Roman" w:hAnsi="Times New Roman" w:cs="Times New Roman"/>
          <w:sz w:val="24"/>
        </w:rPr>
        <w:t>ations with you to provide spe</w:t>
      </w:r>
      <w:r w:rsidRPr="003B7ACA">
        <w:rPr>
          <w:rFonts w:ascii="Times New Roman" w:hAnsi="Times New Roman" w:cs="Times New Roman"/>
          <w:sz w:val="24"/>
        </w:rPr>
        <w:t>cific information on the medications your ba</w:t>
      </w:r>
      <w:r w:rsidRPr="003B7ACA">
        <w:rPr>
          <w:rFonts w:ascii="Times New Roman" w:hAnsi="Times New Roman" w:cs="Times New Roman"/>
          <w:sz w:val="24"/>
        </w:rPr>
        <w:t>by needs.</w:t>
      </w:r>
    </w:p>
    <w:p w:rsidR="003B7ACA" w:rsidRPr="003B7ACA" w:rsidRDefault="003B7ACA">
      <w:pPr>
        <w:pStyle w:val="ListParagraph"/>
        <w:numPr>
          <w:ilvl w:val="0"/>
          <w:numId w:val="1"/>
        </w:numPr>
        <w:tabs>
          <w:tab w:val="left" w:pos="360"/>
        </w:tabs>
        <w:spacing w:before="12" w:line="213" w:lineRule="auto"/>
        <w:ind w:right="120"/>
        <w:rPr>
          <w:rFonts w:ascii="Times New Roman" w:hAnsi="Times New Roman" w:cs="Times New Roman"/>
          <w:sz w:val="24"/>
        </w:rPr>
      </w:pPr>
      <w:proofErr w:type="gramStart"/>
      <w:r>
        <w:rPr>
          <w:rFonts w:ascii="Times New Roman" w:hAnsi="Times New Roman" w:cs="Times New Roman"/>
          <w:sz w:val="24"/>
        </w:rPr>
        <w:t>frequent</w:t>
      </w:r>
      <w:proofErr w:type="gramEnd"/>
      <w:r>
        <w:rPr>
          <w:rFonts w:ascii="Times New Roman" w:hAnsi="Times New Roman" w:cs="Times New Roman"/>
          <w:sz w:val="24"/>
        </w:rPr>
        <w:t xml:space="preserve"> </w:t>
      </w:r>
      <w:r w:rsidRPr="003B7ACA">
        <w:rPr>
          <w:rFonts w:ascii="Times New Roman" w:hAnsi="Times New Roman" w:cs="Times New Roman"/>
          <w:sz w:val="24"/>
          <w:szCs w:val="24"/>
        </w:rPr>
        <w:t>feedings and therapies—Frequent feedings may help raise blood glucose levels in your baby. Your baby may also be given glucose in to their b</w:t>
      </w:r>
      <w:bookmarkStart w:id="0" w:name="_GoBack"/>
      <w:bookmarkEnd w:id="0"/>
      <w:r w:rsidRPr="003B7ACA">
        <w:rPr>
          <w:rFonts w:ascii="Times New Roman" w:hAnsi="Times New Roman" w:cs="Times New Roman"/>
          <w:sz w:val="24"/>
          <w:szCs w:val="24"/>
        </w:rPr>
        <w:t>lood system through an intravenous (IV) catheter. This may be done until your baby’s blood glucose level is stable</w:t>
      </w:r>
      <w:r>
        <w:rPr>
          <w:rFonts w:ascii="Times New Roman" w:hAnsi="Times New Roman" w:cs="Times New Roman"/>
          <w:sz w:val="24"/>
          <w:szCs w:val="24"/>
        </w:rPr>
        <w:t>.</w:t>
      </w:r>
    </w:p>
    <w:p w:rsidR="00B95963" w:rsidRPr="003B7ACA" w:rsidRDefault="00B95963">
      <w:pPr>
        <w:pStyle w:val="BodyText"/>
        <w:spacing w:before="7"/>
        <w:ind w:left="0" w:firstLine="0"/>
        <w:rPr>
          <w:rFonts w:ascii="Times New Roman" w:hAnsi="Times New Roman" w:cs="Times New Roman"/>
          <w:sz w:val="21"/>
        </w:rPr>
      </w:pPr>
    </w:p>
    <w:p w:rsidR="00B95963" w:rsidRPr="003B7ACA" w:rsidRDefault="00B475D1">
      <w:pPr>
        <w:pStyle w:val="BodyText"/>
        <w:spacing w:line="213" w:lineRule="auto"/>
        <w:ind w:left="120" w:right="143" w:firstLine="0"/>
        <w:rPr>
          <w:rFonts w:ascii="Times New Roman" w:hAnsi="Times New Roman" w:cs="Times New Roman"/>
        </w:rPr>
      </w:pPr>
      <w:r w:rsidRPr="003B7ACA">
        <w:rPr>
          <w:rFonts w:ascii="Times New Roman" w:hAnsi="Times New Roman" w:cs="Times New Roman"/>
        </w:rPr>
        <w:t>Ongoing monitoring of your baby’s blood sugar should continue until the blood sugar is stable and your baby has stable blood sugar values with only feedings of breast milk or formula.</w:t>
      </w:r>
    </w:p>
    <w:p w:rsidR="00B95963" w:rsidRPr="003B7ACA" w:rsidRDefault="00B475D1">
      <w:pPr>
        <w:pStyle w:val="Heading1"/>
        <w:rPr>
          <w:rFonts w:ascii="Times New Roman" w:hAnsi="Times New Roman" w:cs="Times New Roman"/>
        </w:rPr>
      </w:pPr>
      <w:r w:rsidRPr="003B7ACA">
        <w:rPr>
          <w:rFonts w:ascii="Times New Roman" w:hAnsi="Times New Roman" w:cs="Times New Roman"/>
          <w:color w:val="00B1B0"/>
        </w:rPr>
        <w:t>Prevention</w:t>
      </w:r>
    </w:p>
    <w:p w:rsidR="00B95963" w:rsidRPr="003B7ACA" w:rsidRDefault="00B475D1">
      <w:pPr>
        <w:pStyle w:val="ListParagraph"/>
        <w:numPr>
          <w:ilvl w:val="0"/>
          <w:numId w:val="1"/>
        </w:numPr>
        <w:tabs>
          <w:tab w:val="left" w:pos="360"/>
        </w:tabs>
        <w:spacing w:line="306" w:lineRule="exact"/>
        <w:rPr>
          <w:rFonts w:ascii="Times New Roman" w:hAnsi="Times New Roman" w:cs="Times New Roman"/>
          <w:sz w:val="24"/>
        </w:rPr>
      </w:pPr>
      <w:r w:rsidRPr="003B7ACA">
        <w:rPr>
          <w:rFonts w:ascii="Times New Roman" w:hAnsi="Times New Roman" w:cs="Times New Roman"/>
          <w:sz w:val="24"/>
        </w:rPr>
        <w:t>Feed your baby early and often.</w:t>
      </w:r>
    </w:p>
    <w:p w:rsidR="00B95963" w:rsidRPr="003B7ACA" w:rsidRDefault="00B475D1">
      <w:pPr>
        <w:pStyle w:val="ListParagraph"/>
        <w:numPr>
          <w:ilvl w:val="0"/>
          <w:numId w:val="1"/>
        </w:numPr>
        <w:tabs>
          <w:tab w:val="left" w:pos="360"/>
        </w:tabs>
        <w:spacing w:before="12" w:line="213" w:lineRule="auto"/>
        <w:ind w:right="399"/>
        <w:rPr>
          <w:rFonts w:ascii="Times New Roman" w:hAnsi="Times New Roman" w:cs="Times New Roman"/>
          <w:sz w:val="24"/>
        </w:rPr>
      </w:pPr>
      <w:r w:rsidRPr="003B7ACA">
        <w:rPr>
          <w:rFonts w:ascii="Times New Roman" w:hAnsi="Times New Roman" w:cs="Times New Roman"/>
          <w:sz w:val="24"/>
        </w:rPr>
        <w:t xml:space="preserve">Watch your infant </w:t>
      </w:r>
      <w:r w:rsidRPr="003B7ACA">
        <w:rPr>
          <w:rFonts w:ascii="Times New Roman" w:hAnsi="Times New Roman" w:cs="Times New Roman"/>
          <w:sz w:val="24"/>
        </w:rPr>
        <w:t>for any of the above signs and symptoms and report them immediately to your care team.</w:t>
      </w:r>
    </w:p>
    <w:p w:rsidR="00B95963" w:rsidRPr="003B7ACA" w:rsidRDefault="00B475D1">
      <w:pPr>
        <w:pStyle w:val="ListParagraph"/>
        <w:numPr>
          <w:ilvl w:val="0"/>
          <w:numId w:val="1"/>
        </w:numPr>
        <w:tabs>
          <w:tab w:val="left" w:pos="360"/>
        </w:tabs>
        <w:spacing w:before="1" w:line="213" w:lineRule="auto"/>
        <w:ind w:right="959"/>
        <w:rPr>
          <w:rFonts w:ascii="Times New Roman" w:hAnsi="Times New Roman" w:cs="Times New Roman"/>
          <w:sz w:val="24"/>
        </w:rPr>
      </w:pPr>
      <w:r w:rsidRPr="003B7ACA">
        <w:rPr>
          <w:rFonts w:ascii="Times New Roman" w:hAnsi="Times New Roman" w:cs="Times New Roman"/>
          <w:sz w:val="24"/>
        </w:rPr>
        <w:t>Keep your baby warm and follow your nurses’ instructions for skin-to-skin with your</w:t>
      </w:r>
      <w:r w:rsidRPr="003B7ACA">
        <w:rPr>
          <w:rFonts w:ascii="Times New Roman" w:hAnsi="Times New Roman" w:cs="Times New Roman"/>
          <w:sz w:val="24"/>
        </w:rPr>
        <w:t xml:space="preserve"> </w:t>
      </w:r>
      <w:r w:rsidRPr="003B7ACA">
        <w:rPr>
          <w:rFonts w:ascii="Times New Roman" w:hAnsi="Times New Roman" w:cs="Times New Roman"/>
          <w:sz w:val="24"/>
        </w:rPr>
        <w:t>baby.</w:t>
      </w:r>
    </w:p>
    <w:p w:rsidR="00B95963" w:rsidRPr="003B7ACA" w:rsidRDefault="00B95963">
      <w:pPr>
        <w:spacing w:line="213" w:lineRule="auto"/>
        <w:rPr>
          <w:rFonts w:ascii="Times New Roman" w:hAnsi="Times New Roman" w:cs="Times New Roman"/>
          <w:sz w:val="24"/>
        </w:rPr>
        <w:sectPr w:rsidR="00B95963" w:rsidRPr="003B7ACA">
          <w:type w:val="continuous"/>
          <w:pgSz w:w="12240" w:h="15840"/>
          <w:pgMar w:top="840" w:right="720" w:bottom="280" w:left="720" w:header="720" w:footer="720" w:gutter="0"/>
          <w:cols w:num="2" w:space="720" w:equalWidth="0">
            <w:col w:w="5177" w:space="343"/>
            <w:col w:w="5280"/>
          </w:cols>
        </w:sectPr>
      </w:pPr>
    </w:p>
    <w:p w:rsidR="00B95963" w:rsidRPr="003B7ACA" w:rsidRDefault="003B7ACA" w:rsidP="003B7ACA">
      <w:pPr>
        <w:pStyle w:val="BodyText"/>
        <w:spacing w:line="20" w:lineRule="exact"/>
        <w:ind w:left="110" w:firstLine="0"/>
        <w:rPr>
          <w:sz w:val="2"/>
        </w:rPr>
      </w:pPr>
      <w:r>
        <w:rPr>
          <w:noProof/>
          <w:sz w:val="2"/>
          <w:lang w:bidi="ar-SA"/>
        </w:rPr>
        <mc:AlternateContent>
          <mc:Choice Requires="wpg">
            <w:drawing>
              <wp:inline distT="0" distB="0" distL="0" distR="0">
                <wp:extent cx="6705600" cy="12700"/>
                <wp:effectExtent l="6350" t="0" r="12700" b="635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2700"/>
                          <a:chOff x="0" y="0"/>
                          <a:chExt cx="10560" cy="20"/>
                        </a:xfrm>
                      </wpg:grpSpPr>
                      <wps:wsp>
                        <wps:cNvPr id="2" name="Line 3"/>
                        <wps:cNvCnPr>
                          <a:cxnSpLocks noChangeShapeType="1"/>
                        </wps:cNvCnPr>
                        <wps:spPr bwMode="auto">
                          <a:xfrm>
                            <a:off x="0" y="10"/>
                            <a:ext cx="10560" cy="0"/>
                          </a:xfrm>
                          <a:prstGeom prst="line">
                            <a:avLst/>
                          </a:prstGeom>
                          <a:noFill/>
                          <a:ln w="12700">
                            <a:solidFill>
                              <a:srgbClr val="00539B"/>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A9C765" id="Group 2" o:spid="_x0000_s1026" style="width:528pt;height:1pt;mso-position-horizontal-relative:char;mso-position-vertical-relative:line" coordsize="105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">
                <v:line id="Line 3" o:spid="_x0000_s1027" style="position:absolute;visibility:visible;mso-wrap-style:square" from="0,10" to="1056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ClqsMAAADaAAAADwAAAGRycy9kb3ducmV2LnhtbESP3WoCMRSE7wu+QzhCb0SzCi11NYpK&#10;BRFBtD7AMTn7g5uTZRN17dObgtDLYWa+Yabz1lbiRo0vHSsYDhIQxNqZknMFp591/wuED8gGK8ek&#10;4EEe5rPO2xRT4+58oNsx5CJC2KeooAihTqX0uiCLfuBq4uhlrrEYomxyaRq8R7it5ChJPqXFkuNC&#10;gTWtCtKX49UqCHrn98vdtnf4Ts7rRf2bjT90ptR7t11MQARqw3/41d4YBSP4uxJvgJ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gparDAAAA2gAAAA8AAAAAAAAAAAAA&#10;AAAAoQIAAGRycy9kb3ducmV2LnhtbFBLBQYAAAAABAAEAPkAAACRAwAAAAA=&#10;" strokecolor="#00539b" strokeweight="1pt"/>
                <w10:anchorlock/>
              </v:group>
            </w:pict>
          </mc:Fallback>
        </mc:AlternateContent>
      </w:r>
    </w:p>
    <w:sectPr w:rsidR="00B95963" w:rsidRPr="003B7ACA">
      <w:type w:val="continuous"/>
      <w:pgSz w:w="12240" w:h="15840"/>
      <w:pgMar w:top="840" w:right="720" w:bottom="28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ACA" w:rsidRDefault="003B7ACA" w:rsidP="003B7ACA">
      <w:r>
        <w:separator/>
      </w:r>
    </w:p>
  </w:endnote>
  <w:endnote w:type="continuationSeparator" w:id="0">
    <w:p w:rsidR="003B7ACA" w:rsidRDefault="003B7ACA" w:rsidP="003B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UniversLTStd-LightCn"/>
    <w:panose1 w:val="020B0406020202040204"/>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Std">
    <w:altName w:val="Times New Roman"/>
    <w:charset w:val="00"/>
    <w:family w:val="roman"/>
    <w:pitch w:val="variable"/>
  </w:font>
  <w:font w:name="Impact LT Std">
    <w:altName w:val="Impact LT Std"/>
    <w:panose1 w:val="00000000000000000000"/>
    <w:charset w:val="00"/>
    <w:family w:val="swiss"/>
    <w:notTrueType/>
    <w:pitch w:val="variable"/>
    <w:sig w:usb0="800000AF" w:usb1="4000204A" w:usb2="00000000" w:usb3="00000000" w:csb0="00000001" w:csb1="00000000"/>
  </w:font>
  <w:font w:name="UniversLTStd-LightCnObl">
    <w:altName w:val="UniversLTStd-LightCnObl"/>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ACA" w:rsidRDefault="003B7ACA" w:rsidP="003B7ACA">
    <w:pPr>
      <w:pStyle w:val="Footer"/>
      <w:jc w:val="center"/>
    </w:pPr>
    <w:r>
      <w:rPr>
        <w:rFonts w:ascii="UniversLTStd-LightCnObl" w:hAnsi="UniversLTStd-LightCnObl"/>
        <w:i/>
        <w:color w:val="00539B"/>
        <w:w w:val="105"/>
        <w:sz w:val="20"/>
        <w:shd w:val="clear" w:color="auto" w:fill="FFFFFF"/>
      </w:rPr>
      <w:t>©</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2018</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by</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the</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National</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Association</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of</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Neonatal</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Nurses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ACA" w:rsidRDefault="003B7ACA" w:rsidP="003B7ACA">
      <w:r>
        <w:separator/>
      </w:r>
    </w:p>
  </w:footnote>
  <w:footnote w:type="continuationSeparator" w:id="0">
    <w:p w:rsidR="003B7ACA" w:rsidRDefault="003B7ACA" w:rsidP="003B7A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A2A65"/>
    <w:multiLevelType w:val="hybridMultilevel"/>
    <w:tmpl w:val="30546D0E"/>
    <w:lvl w:ilvl="0" w:tplc="3C9C9600">
      <w:numFmt w:val="bullet"/>
      <w:lvlText w:val="•"/>
      <w:lvlJc w:val="left"/>
      <w:pPr>
        <w:ind w:left="360" w:hanging="240"/>
      </w:pPr>
      <w:rPr>
        <w:rFonts w:ascii="UniversLTStd-LightCn" w:eastAsia="UniversLTStd-LightCn" w:hAnsi="UniversLTStd-LightCn" w:cs="UniversLTStd-LightCn" w:hint="default"/>
        <w:spacing w:val="-12"/>
        <w:w w:val="100"/>
        <w:sz w:val="24"/>
        <w:szCs w:val="24"/>
        <w:lang w:val="en-US" w:eastAsia="en-US" w:bidi="en-US"/>
      </w:rPr>
    </w:lvl>
    <w:lvl w:ilvl="1" w:tplc="E2846BDC">
      <w:numFmt w:val="bullet"/>
      <w:lvlText w:val="•"/>
      <w:lvlJc w:val="left"/>
      <w:pPr>
        <w:ind w:left="841" w:hanging="240"/>
      </w:pPr>
      <w:rPr>
        <w:rFonts w:hint="default"/>
        <w:lang w:val="en-US" w:eastAsia="en-US" w:bidi="en-US"/>
      </w:rPr>
    </w:lvl>
    <w:lvl w:ilvl="2" w:tplc="3A3EB6A2">
      <w:numFmt w:val="bullet"/>
      <w:lvlText w:val="•"/>
      <w:lvlJc w:val="left"/>
      <w:pPr>
        <w:ind w:left="1323" w:hanging="240"/>
      </w:pPr>
      <w:rPr>
        <w:rFonts w:hint="default"/>
        <w:lang w:val="en-US" w:eastAsia="en-US" w:bidi="en-US"/>
      </w:rPr>
    </w:lvl>
    <w:lvl w:ilvl="3" w:tplc="FA38DE28">
      <w:numFmt w:val="bullet"/>
      <w:lvlText w:val="•"/>
      <w:lvlJc w:val="left"/>
      <w:pPr>
        <w:ind w:left="1804" w:hanging="240"/>
      </w:pPr>
      <w:rPr>
        <w:rFonts w:hint="default"/>
        <w:lang w:val="en-US" w:eastAsia="en-US" w:bidi="en-US"/>
      </w:rPr>
    </w:lvl>
    <w:lvl w:ilvl="4" w:tplc="4F143594">
      <w:numFmt w:val="bullet"/>
      <w:lvlText w:val="•"/>
      <w:lvlJc w:val="left"/>
      <w:pPr>
        <w:ind w:left="2286" w:hanging="240"/>
      </w:pPr>
      <w:rPr>
        <w:rFonts w:hint="default"/>
        <w:lang w:val="en-US" w:eastAsia="en-US" w:bidi="en-US"/>
      </w:rPr>
    </w:lvl>
    <w:lvl w:ilvl="5" w:tplc="EB222218">
      <w:numFmt w:val="bullet"/>
      <w:lvlText w:val="•"/>
      <w:lvlJc w:val="left"/>
      <w:pPr>
        <w:ind w:left="2768" w:hanging="240"/>
      </w:pPr>
      <w:rPr>
        <w:rFonts w:hint="default"/>
        <w:lang w:val="en-US" w:eastAsia="en-US" w:bidi="en-US"/>
      </w:rPr>
    </w:lvl>
    <w:lvl w:ilvl="6" w:tplc="501A6E3E">
      <w:numFmt w:val="bullet"/>
      <w:lvlText w:val="•"/>
      <w:lvlJc w:val="left"/>
      <w:pPr>
        <w:ind w:left="3249" w:hanging="240"/>
      </w:pPr>
      <w:rPr>
        <w:rFonts w:hint="default"/>
        <w:lang w:val="en-US" w:eastAsia="en-US" w:bidi="en-US"/>
      </w:rPr>
    </w:lvl>
    <w:lvl w:ilvl="7" w:tplc="A16E8B56">
      <w:numFmt w:val="bullet"/>
      <w:lvlText w:val="•"/>
      <w:lvlJc w:val="left"/>
      <w:pPr>
        <w:ind w:left="3731" w:hanging="240"/>
      </w:pPr>
      <w:rPr>
        <w:rFonts w:hint="default"/>
        <w:lang w:val="en-US" w:eastAsia="en-US" w:bidi="en-US"/>
      </w:rPr>
    </w:lvl>
    <w:lvl w:ilvl="8" w:tplc="FCBC748E">
      <w:numFmt w:val="bullet"/>
      <w:lvlText w:val="•"/>
      <w:lvlJc w:val="left"/>
      <w:pPr>
        <w:ind w:left="4212" w:hanging="2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63"/>
    <w:rsid w:val="003B7ACA"/>
    <w:rsid w:val="00B475D1"/>
    <w:rsid w:val="00B95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4E13DA7-DCBF-4497-B243-E9DBDFB1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paragraph" w:styleId="Heading1">
    <w:name w:val="heading 1"/>
    <w:basedOn w:val="Normal"/>
    <w:uiPriority w:val="1"/>
    <w:qFormat/>
    <w:pPr>
      <w:spacing w:before="142" w:line="301" w:lineRule="exact"/>
      <w:ind w:left="120"/>
      <w:outlineLvl w:val="0"/>
    </w:pPr>
    <w:rPr>
      <w:rFonts w:ascii="Univers LT Std" w:eastAsia="Univers LT Std" w:hAnsi="Univers LT Std" w:cs="Univers LT Std"/>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60" w:hanging="240"/>
    </w:pPr>
    <w:rPr>
      <w:sz w:val="24"/>
      <w:szCs w:val="24"/>
    </w:rPr>
  </w:style>
  <w:style w:type="paragraph" w:styleId="ListParagraph">
    <w:name w:val="List Paragraph"/>
    <w:basedOn w:val="Normal"/>
    <w:uiPriority w:val="1"/>
    <w:qFormat/>
    <w:pPr>
      <w:ind w:left="360" w:hanging="24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3B7ACA"/>
    <w:pPr>
      <w:tabs>
        <w:tab w:val="center" w:pos="4680"/>
        <w:tab w:val="right" w:pos="9360"/>
      </w:tabs>
    </w:pPr>
  </w:style>
  <w:style w:type="character" w:customStyle="1" w:styleId="HeaderChar">
    <w:name w:val="Header Char"/>
    <w:basedOn w:val="DefaultParagraphFont"/>
    <w:link w:val="Header"/>
    <w:uiPriority w:val="99"/>
    <w:rsid w:val="003B7ACA"/>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3B7ACA"/>
    <w:pPr>
      <w:tabs>
        <w:tab w:val="center" w:pos="4680"/>
        <w:tab w:val="right" w:pos="9360"/>
      </w:tabs>
    </w:pPr>
  </w:style>
  <w:style w:type="character" w:customStyle="1" w:styleId="FooterChar">
    <w:name w:val="Footer Char"/>
    <w:basedOn w:val="DefaultParagraphFont"/>
    <w:link w:val="Footer"/>
    <w:uiPriority w:val="99"/>
    <w:rsid w:val="003B7ACA"/>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NANN18_Discharge_Diagnoses.indd</vt:lpstr>
    </vt:vector>
  </TitlesOfParts>
  <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NANN18_Discharge_Diagnoses.indd</dc:title>
  <dc:creator>Andie Bernard</dc:creator>
  <cp:lastModifiedBy>Andie Bernard</cp:lastModifiedBy>
  <cp:revision>3</cp:revision>
  <dcterms:created xsi:type="dcterms:W3CDTF">2018-04-03T15:42:00Z</dcterms:created>
  <dcterms:modified xsi:type="dcterms:W3CDTF">2018-04-03T15:42:00Z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