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2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8D7298">
        <w:trPr>
          <w:trHeight w:val="782"/>
          <w:tblCellSpacing w:w="32" w:type="dxa"/>
        </w:trPr>
        <w:tc>
          <w:tcPr>
            <w:tcW w:w="933" w:type="dxa"/>
            <w:tcBorders>
              <w:right w:val="nil"/>
            </w:tcBorders>
            <w:shd w:val="clear" w:color="auto" w:fill="00539B"/>
          </w:tcPr>
          <w:p w:rsidR="008D7298" w:rsidRDefault="008D7298">
            <w:pPr>
              <w:pStyle w:val="TableParagraph"/>
            </w:pPr>
          </w:p>
        </w:tc>
        <w:tc>
          <w:tcPr>
            <w:tcW w:w="966" w:type="dxa"/>
            <w:tcBorders>
              <w:left w:val="nil"/>
              <w:right w:val="nil"/>
            </w:tcBorders>
            <w:shd w:val="clear" w:color="auto" w:fill="FCE444"/>
          </w:tcPr>
          <w:p w:rsidR="008D7298" w:rsidRDefault="008D7298">
            <w:pPr>
              <w:pStyle w:val="TableParagraph"/>
            </w:pPr>
          </w:p>
        </w:tc>
        <w:tc>
          <w:tcPr>
            <w:tcW w:w="966" w:type="dxa"/>
            <w:tcBorders>
              <w:left w:val="nil"/>
              <w:right w:val="nil"/>
            </w:tcBorders>
            <w:shd w:val="clear" w:color="auto" w:fill="00B1B0"/>
          </w:tcPr>
          <w:p w:rsidR="008D7298" w:rsidRDefault="008D7298">
            <w:pPr>
              <w:pStyle w:val="TableParagraph"/>
            </w:pPr>
          </w:p>
        </w:tc>
        <w:tc>
          <w:tcPr>
            <w:tcW w:w="933" w:type="dxa"/>
            <w:tcBorders>
              <w:left w:val="nil"/>
            </w:tcBorders>
            <w:shd w:val="clear" w:color="auto" w:fill="FF671B"/>
          </w:tcPr>
          <w:p w:rsidR="008D7298" w:rsidRDefault="008D7298">
            <w:pPr>
              <w:pStyle w:val="TableParagraph"/>
            </w:pPr>
          </w:p>
        </w:tc>
      </w:tr>
    </w:tbl>
    <w:p w:rsidR="008D7298" w:rsidRDefault="00681559">
      <w:pPr>
        <w:spacing w:before="64"/>
        <w:ind w:left="120"/>
        <w:rPr>
          <w:rFonts w:ascii="Impact LT Std"/>
          <w:sz w:val="40"/>
        </w:rPr>
      </w:pPr>
      <w:r>
        <w:rPr>
          <w:rFonts w:ascii="Impact LT Std"/>
          <w:color w:val="00B1B0"/>
          <w:sz w:val="40"/>
        </w:rPr>
        <w:t>Lumbar Puncture: Information for Parents</w:t>
      </w:r>
    </w:p>
    <w:p w:rsidR="0003408A" w:rsidRDefault="0003408A" w:rsidP="0003408A">
      <w:pPr>
        <w:pStyle w:val="BodyText"/>
        <w:spacing w:before="92" w:line="213" w:lineRule="auto"/>
        <w:ind w:left="120" w:right="5642"/>
        <w:rPr>
          <w:rFonts w:ascii="Times New Roman" w:hAnsi="Times New Roman"/>
        </w:rPr>
        <w:sectPr w:rsidR="0003408A">
          <w:type w:val="continuous"/>
          <w:pgSz w:w="12240" w:h="15840"/>
          <w:pgMar w:top="420" w:right="720" w:bottom="280" w:left="720" w:header="720" w:footer="720" w:gutter="0"/>
          <w:cols w:space="720"/>
        </w:sectPr>
      </w:pPr>
    </w:p>
    <w:p w:rsidR="008D7298" w:rsidRPr="0003408A" w:rsidRDefault="00681559" w:rsidP="0003408A">
      <w:pPr>
        <w:pStyle w:val="BodyText"/>
        <w:spacing w:before="92" w:line="213" w:lineRule="auto"/>
        <w:ind w:left="120" w:right="90"/>
        <w:rPr>
          <w:rFonts w:ascii="Times New Roman" w:hAnsi="Times New Roman"/>
          <w:sz w:val="15"/>
        </w:rPr>
        <w:sectPr w:rsidR="008D7298" w:rsidRPr="0003408A" w:rsidSect="0003408A">
          <w:type w:val="continuous"/>
          <w:pgSz w:w="12240" w:h="15840"/>
          <w:pgMar w:top="420" w:right="720" w:bottom="280" w:left="720" w:header="720" w:footer="720" w:gutter="0"/>
          <w:cols w:space="720"/>
        </w:sectPr>
      </w:pPr>
      <w:r w:rsidRPr="0003408A">
        <w:rPr>
          <w:rFonts w:ascii="Times New Roman" w:hAnsi="Times New Roman"/>
        </w:rPr>
        <w:t>A lumbar puncture, also known as a “spinal tap,” is a procedure your baby needs in which cerebral spinal fluid (CSF) will be collected. CSF is the colorless liquid that is contained in your infant’s back (spine) and around their brain and acts as a “cushion” to the brain and spinal cord. In a lumbar puncture, this fluid is carefully collected with a needle inserted into your baby’s back (much like an epidural for moms in labor) and will be sent for testing.</w:t>
      </w:r>
      <w:r w:rsidR="0003408A" w:rsidRPr="0003408A">
        <w:rPr>
          <w:rFonts w:ascii="Times New Roman" w:hAnsi="Times New Roman"/>
          <w:sz w:val="15"/>
        </w:rPr>
        <w:t xml:space="preserve"> </w:t>
      </w:r>
    </w:p>
    <w:p w:rsidR="008D7298" w:rsidRPr="0003408A" w:rsidRDefault="00681559">
      <w:pPr>
        <w:pStyle w:val="BodyText"/>
        <w:spacing w:before="82" w:line="213" w:lineRule="auto"/>
        <w:ind w:left="120" w:right="837"/>
        <w:rPr>
          <w:rFonts w:ascii="Times New Roman" w:hAnsi="Times New Roman"/>
        </w:rPr>
      </w:pPr>
      <w:r w:rsidRPr="0003408A">
        <w:rPr>
          <w:rFonts w:ascii="Times New Roman" w:hAnsi="Times New Roman"/>
        </w:rPr>
        <w:t>Common reasons that a lumbar puncture may be indicated for your child</w:t>
      </w:r>
    </w:p>
    <w:p w:rsidR="008D7298" w:rsidRPr="0003408A" w:rsidRDefault="00681559">
      <w:pPr>
        <w:pStyle w:val="ListParagraph"/>
        <w:numPr>
          <w:ilvl w:val="0"/>
          <w:numId w:val="1"/>
        </w:numPr>
        <w:tabs>
          <w:tab w:val="left" w:pos="360"/>
        </w:tabs>
        <w:spacing w:before="1" w:line="213" w:lineRule="auto"/>
        <w:ind w:right="229"/>
        <w:rPr>
          <w:rFonts w:ascii="Times New Roman" w:hAnsi="Times New Roman"/>
          <w:sz w:val="24"/>
        </w:rPr>
      </w:pPr>
      <w:r w:rsidRPr="0003408A">
        <w:rPr>
          <w:rFonts w:ascii="Times New Roman" w:hAnsi="Times New Roman"/>
          <w:sz w:val="24"/>
        </w:rPr>
        <w:t>to help determine if your baby has an infection in the spinal fluid (meningitis)</w:t>
      </w:r>
    </w:p>
    <w:p w:rsidR="008D7298" w:rsidRPr="0003408A" w:rsidRDefault="00681559">
      <w:pPr>
        <w:pStyle w:val="ListParagraph"/>
        <w:numPr>
          <w:ilvl w:val="0"/>
          <w:numId w:val="1"/>
        </w:numPr>
        <w:tabs>
          <w:tab w:val="left" w:pos="360"/>
        </w:tabs>
        <w:spacing w:before="1" w:line="213" w:lineRule="auto"/>
        <w:ind w:right="162"/>
        <w:rPr>
          <w:rFonts w:ascii="Times New Roman" w:hAnsi="Times New Roman"/>
          <w:sz w:val="24"/>
        </w:rPr>
      </w:pPr>
      <w:proofErr w:type="gramStart"/>
      <w:r w:rsidRPr="0003408A">
        <w:rPr>
          <w:rFonts w:ascii="Times New Roman" w:hAnsi="Times New Roman"/>
          <w:sz w:val="24"/>
        </w:rPr>
        <w:t>to</w:t>
      </w:r>
      <w:proofErr w:type="gramEnd"/>
      <w:r w:rsidRPr="0003408A">
        <w:rPr>
          <w:rFonts w:ascii="Times New Roman" w:hAnsi="Times New Roman"/>
          <w:sz w:val="24"/>
        </w:rPr>
        <w:t xml:space="preserve"> remove excessive spinal fluid buildup when certain conditions are present.</w:t>
      </w:r>
    </w:p>
    <w:p w:rsidR="008D7298" w:rsidRPr="0003408A" w:rsidRDefault="00681559">
      <w:pPr>
        <w:pStyle w:val="Heading1"/>
        <w:rPr>
          <w:rFonts w:ascii="Times New Roman" w:hAnsi="Times New Roman"/>
        </w:rPr>
      </w:pPr>
      <w:r w:rsidRPr="0003408A">
        <w:rPr>
          <w:rFonts w:ascii="Times New Roman" w:hAnsi="Times New Roman"/>
          <w:color w:val="00B1B0"/>
        </w:rPr>
        <w:t>Procedure</w:t>
      </w:r>
    </w:p>
    <w:p w:rsidR="008D7298" w:rsidRPr="0003408A" w:rsidRDefault="00681559" w:rsidP="0003408A">
      <w:pPr>
        <w:pStyle w:val="BodyText"/>
        <w:spacing w:before="18" w:line="213" w:lineRule="auto"/>
        <w:ind w:left="120" w:right="229"/>
        <w:rPr>
          <w:rFonts w:ascii="Times New Roman" w:hAnsi="Times New Roman"/>
        </w:rPr>
      </w:pPr>
      <w:r w:rsidRPr="0003408A">
        <w:rPr>
          <w:rFonts w:ascii="Times New Roman" w:hAnsi="Times New Roman"/>
        </w:rPr>
        <w:t>In most instances, af</w:t>
      </w:r>
      <w:r w:rsidR="0003408A">
        <w:rPr>
          <w:rFonts w:ascii="Times New Roman" w:hAnsi="Times New Roman"/>
        </w:rPr>
        <w:t>ter your provider has discussed</w:t>
      </w:r>
      <w:r w:rsidRPr="0003408A">
        <w:rPr>
          <w:rFonts w:ascii="Times New Roman" w:hAnsi="Times New Roman"/>
        </w:rPr>
        <w:t xml:space="preserve"> the need for the procedure and has explained the risks and benefits, you will need to complete a consent form. Before doing a lumbar puncture, a numbing cream may be applied to the area of the spine where the lumbar puncture will take place. Sometimes, the provider may use a local anesthetic to numb the site on your baby’s</w:t>
      </w:r>
      <w:r w:rsidR="0003408A">
        <w:rPr>
          <w:rFonts w:ascii="Times New Roman" w:hAnsi="Times New Roman"/>
        </w:rPr>
        <w:t xml:space="preserve"> </w:t>
      </w:r>
      <w:r w:rsidRPr="0003408A">
        <w:rPr>
          <w:rFonts w:ascii="Times New Roman" w:hAnsi="Times New Roman"/>
        </w:rPr>
        <w:t>back. Other comfort measures can be done for your baby during the procedure, such as offering a sucrose pacifier. A hollow needle is then inserted between the bones (called the vertebrae) of your baby’s back. A sample of the CSF is collected through the needle and sent for testing. A small dressing will be used to cover the site where the needle was inserted.</w:t>
      </w:r>
    </w:p>
    <w:p w:rsidR="008D7298" w:rsidRPr="0003408A" w:rsidRDefault="00681559">
      <w:pPr>
        <w:pStyle w:val="Heading1"/>
        <w:spacing w:before="142"/>
        <w:rPr>
          <w:rFonts w:ascii="Times New Roman" w:hAnsi="Times New Roman"/>
        </w:rPr>
      </w:pPr>
      <w:r w:rsidRPr="0003408A">
        <w:rPr>
          <w:rFonts w:ascii="Times New Roman" w:hAnsi="Times New Roman"/>
          <w:color w:val="00B1B0"/>
        </w:rPr>
        <w:t>Risks and Benefits</w:t>
      </w:r>
    </w:p>
    <w:p w:rsidR="008D7298" w:rsidRPr="0003408A" w:rsidRDefault="00681559">
      <w:pPr>
        <w:pStyle w:val="BodyText"/>
        <w:spacing w:before="19" w:line="213" w:lineRule="auto"/>
        <w:ind w:left="120" w:right="149"/>
        <w:jc w:val="both"/>
        <w:rPr>
          <w:rFonts w:ascii="Times New Roman" w:hAnsi="Times New Roman"/>
        </w:rPr>
      </w:pPr>
      <w:r w:rsidRPr="0003408A">
        <w:rPr>
          <w:rFonts w:ascii="Times New Roman" w:hAnsi="Times New Roman"/>
        </w:rPr>
        <w:t>The information obtained from the fluid testing can give life-saving and diagnostic information to your healthcare team. There are a few risks, which include</w:t>
      </w:r>
    </w:p>
    <w:p w:rsidR="008D7298" w:rsidRPr="0003408A" w:rsidRDefault="00681559">
      <w:pPr>
        <w:pStyle w:val="ListParagraph"/>
        <w:numPr>
          <w:ilvl w:val="0"/>
          <w:numId w:val="1"/>
        </w:numPr>
        <w:tabs>
          <w:tab w:val="left" w:pos="360"/>
        </w:tabs>
        <w:spacing w:line="289" w:lineRule="exact"/>
        <w:rPr>
          <w:rFonts w:ascii="Times New Roman" w:hAnsi="Times New Roman"/>
          <w:sz w:val="24"/>
        </w:rPr>
      </w:pPr>
      <w:r w:rsidRPr="0003408A">
        <w:rPr>
          <w:rFonts w:ascii="Times New Roman" w:hAnsi="Times New Roman"/>
          <w:sz w:val="24"/>
        </w:rPr>
        <w:t>infection where the needle was inserted in to the back</w:t>
      </w:r>
    </w:p>
    <w:p w:rsidR="008D7298" w:rsidRPr="0003408A" w:rsidRDefault="00681559">
      <w:pPr>
        <w:pStyle w:val="ListParagraph"/>
        <w:numPr>
          <w:ilvl w:val="0"/>
          <w:numId w:val="1"/>
        </w:numPr>
        <w:tabs>
          <w:tab w:val="left" w:pos="360"/>
        </w:tabs>
        <w:spacing w:before="12" w:line="213" w:lineRule="auto"/>
        <w:ind w:right="176"/>
        <w:rPr>
          <w:rFonts w:ascii="Times New Roman" w:hAnsi="Times New Roman"/>
          <w:sz w:val="24"/>
        </w:rPr>
      </w:pPr>
      <w:r w:rsidRPr="0003408A">
        <w:rPr>
          <w:rFonts w:ascii="Times New Roman" w:hAnsi="Times New Roman"/>
          <w:sz w:val="24"/>
        </w:rPr>
        <w:t>bleeding into the spinal canal or leakage of fluid from the spinal canal</w:t>
      </w:r>
    </w:p>
    <w:p w:rsidR="008D7298" w:rsidRPr="0003408A" w:rsidRDefault="00681559">
      <w:pPr>
        <w:pStyle w:val="ListParagraph"/>
        <w:numPr>
          <w:ilvl w:val="0"/>
          <w:numId w:val="1"/>
        </w:numPr>
        <w:tabs>
          <w:tab w:val="left" w:pos="360"/>
        </w:tabs>
        <w:spacing w:line="307" w:lineRule="exact"/>
        <w:rPr>
          <w:rFonts w:ascii="Times New Roman" w:hAnsi="Times New Roman"/>
          <w:sz w:val="24"/>
        </w:rPr>
      </w:pPr>
      <w:proofErr w:type="gramStart"/>
      <w:r w:rsidRPr="0003408A">
        <w:rPr>
          <w:rFonts w:ascii="Times New Roman" w:hAnsi="Times New Roman"/>
          <w:sz w:val="24"/>
        </w:rPr>
        <w:t>injury</w:t>
      </w:r>
      <w:proofErr w:type="gramEnd"/>
      <w:r w:rsidRPr="0003408A">
        <w:rPr>
          <w:rFonts w:ascii="Times New Roman" w:hAnsi="Times New Roman"/>
          <w:sz w:val="24"/>
        </w:rPr>
        <w:t xml:space="preserve"> to the spinal cord itself (very rare).</w:t>
      </w:r>
    </w:p>
    <w:p w:rsidR="008D7298" w:rsidRPr="0003408A" w:rsidRDefault="008D7298">
      <w:pPr>
        <w:pStyle w:val="BodyText"/>
        <w:spacing w:before="13"/>
        <w:rPr>
          <w:rFonts w:ascii="Times New Roman" w:hAnsi="Times New Roman"/>
          <w:sz w:val="20"/>
        </w:rPr>
      </w:pPr>
    </w:p>
    <w:p w:rsidR="0003408A" w:rsidRPr="0003408A" w:rsidRDefault="00681559" w:rsidP="0003408A">
      <w:pPr>
        <w:pStyle w:val="BodyText"/>
        <w:spacing w:line="213" w:lineRule="auto"/>
        <w:ind w:left="120" w:right="115"/>
        <w:rPr>
          <w:rFonts w:ascii="Times New Roman" w:hAnsi="Times New Roman"/>
        </w:rPr>
      </w:pPr>
      <w:r w:rsidRPr="0003408A">
        <w:rPr>
          <w:rFonts w:ascii="Times New Roman" w:hAnsi="Times New Roman"/>
        </w:rPr>
        <w:t>If your baby requires a lumbar puncture, don’t be afraid to ask questions. Try to remind yourself that the procedure</w:t>
      </w:r>
      <w:r w:rsidR="0003408A">
        <w:rPr>
          <w:rFonts w:ascii="Times New Roman" w:hAnsi="Times New Roman"/>
        </w:rPr>
        <w:t xml:space="preserve"> </w:t>
      </w:r>
      <w:r w:rsidR="0003408A" w:rsidRPr="0003408A">
        <w:rPr>
          <w:rFonts w:ascii="Times New Roman" w:hAnsi="Times New Roman"/>
        </w:rPr>
        <w:t>is necessary to make an accurate diagnosis and provide the best possible treatment for your baby. In some cases, a lumbar puncture is the only way to gain information on the nature of your baby’s illness.</w:t>
      </w:r>
    </w:p>
    <w:p w:rsidR="008D7298" w:rsidRPr="0003408A" w:rsidRDefault="0003408A" w:rsidP="0003408A">
      <w:pPr>
        <w:pStyle w:val="BodyText"/>
        <w:spacing w:line="213" w:lineRule="auto"/>
        <w:ind w:left="120"/>
        <w:rPr>
          <w:rFonts w:ascii="Times New Roman" w:hAnsi="Times New Roman"/>
        </w:rPr>
      </w:pPr>
      <w:r w:rsidRPr="0003408A">
        <w:rPr>
          <w:rFonts w:ascii="Times New Roman" w:hAnsi="Times New Roman"/>
          <w:noProof/>
          <w:sz w:val="18"/>
          <w:lang w:bidi="ar-SA"/>
        </w:rPr>
        <w:drawing>
          <wp:inline distT="0" distB="0" distL="0" distR="0" wp14:anchorId="6D5ACA14" wp14:editId="4F074CB6">
            <wp:extent cx="2895328" cy="37639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98767" cy="3768397"/>
                    </a:xfrm>
                    <a:prstGeom prst="rect">
                      <a:avLst/>
                    </a:prstGeom>
                  </pic:spPr>
                </pic:pic>
              </a:graphicData>
            </a:graphic>
          </wp:inline>
        </w:drawing>
      </w:r>
    </w:p>
    <w:p w:rsidR="008D7298" w:rsidRDefault="008D7298">
      <w:pPr>
        <w:spacing w:line="213" w:lineRule="auto"/>
        <w:sectPr w:rsidR="008D7298" w:rsidSect="0003408A">
          <w:type w:val="continuous"/>
          <w:pgSz w:w="12240" w:h="15840"/>
          <w:pgMar w:top="420" w:right="720" w:bottom="280" w:left="720" w:header="720" w:footer="720" w:gutter="0"/>
          <w:cols w:space="180"/>
        </w:sectPr>
      </w:pPr>
      <w:bookmarkStart w:id="0" w:name="_GoBack"/>
      <w:bookmarkEnd w:id="0"/>
    </w:p>
    <w:p w:rsidR="008D7298" w:rsidRDefault="008D7298">
      <w:pPr>
        <w:pStyle w:val="BodyText"/>
        <w:spacing w:before="3"/>
        <w:rPr>
          <w:sz w:val="18"/>
        </w:rPr>
      </w:pPr>
    </w:p>
    <w:p w:rsidR="008D7298" w:rsidRDefault="0003408A">
      <w:pPr>
        <w:pStyle w:val="BodyText"/>
        <w:spacing w:line="20" w:lineRule="exact"/>
        <w:ind w:left="110"/>
        <w:rPr>
          <w:sz w:val="2"/>
        </w:rPr>
      </w:pPr>
      <w:r>
        <w:rPr>
          <w:sz w:val="2"/>
        </w:rPr>
      </w:r>
      <w:r>
        <w:rPr>
          <w:sz w:val="2"/>
        </w:rPr>
        <w:pict>
          <v:group id="_x0000_s1026" alt="" style="width:528pt;height:1pt;mso-position-horizontal-relative:char;mso-position-vertical-relative:line" coordsize="10560,20">
            <v:line id="_x0000_s1027" alt="" style="position:absolute" from="0,10" to="10560,10" strokecolor="#00539b" strokeweight="1pt"/>
            <w10:wrap type="none"/>
            <w10:anchorlock/>
          </v:group>
        </w:pict>
      </w:r>
    </w:p>
    <w:p w:rsidR="008D7298" w:rsidRDefault="00681559">
      <w:pPr>
        <w:tabs>
          <w:tab w:val="left" w:pos="879"/>
          <w:tab w:val="left" w:pos="3799"/>
          <w:tab w:val="left" w:pos="9666"/>
        </w:tabs>
        <w:spacing w:before="98"/>
        <w:ind w:left="119"/>
        <w:rPr>
          <w:rFonts w:ascii="Impact LT Std" w:hAnsi="Impact LT Std"/>
          <w:sz w:val="24"/>
        </w:rP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sectPr w:rsidR="008D7298">
      <w:type w:val="continuous"/>
      <w:pgSz w:w="12240" w:h="15840"/>
      <w:pgMar w:top="42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Times New Roman"/>
    <w:charset w:val="00"/>
    <w:family w:val="roman"/>
    <w:pitch w:val="variable"/>
  </w:font>
  <w:font w:name="UniversLTStd-LightCnObl">
    <w:altName w:val="Times New Roman"/>
    <w:charset w:val="00"/>
    <w:family w:val="roman"/>
    <w:pitch w:val="variable"/>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03277"/>
    <w:multiLevelType w:val="hybridMultilevel"/>
    <w:tmpl w:val="8384EBA0"/>
    <w:lvl w:ilvl="0" w:tplc="15FE0A10">
      <w:numFmt w:val="bullet"/>
      <w:lvlText w:val="•"/>
      <w:lvlJc w:val="left"/>
      <w:pPr>
        <w:ind w:left="360" w:hanging="240"/>
      </w:pPr>
      <w:rPr>
        <w:rFonts w:ascii="UniversLTStd-LightCn" w:eastAsia="UniversLTStd-LightCn" w:hAnsi="UniversLTStd-LightCn" w:cs="UniversLTStd-LightCn" w:hint="default"/>
        <w:spacing w:val="-12"/>
        <w:w w:val="100"/>
        <w:sz w:val="24"/>
        <w:szCs w:val="24"/>
        <w:lang w:val="en-US" w:eastAsia="en-US" w:bidi="en-US"/>
      </w:rPr>
    </w:lvl>
    <w:lvl w:ilvl="1" w:tplc="4A762010">
      <w:numFmt w:val="bullet"/>
      <w:lvlText w:val="•"/>
      <w:lvlJc w:val="left"/>
      <w:pPr>
        <w:ind w:left="841" w:hanging="240"/>
      </w:pPr>
      <w:rPr>
        <w:rFonts w:hint="default"/>
        <w:lang w:val="en-US" w:eastAsia="en-US" w:bidi="en-US"/>
      </w:rPr>
    </w:lvl>
    <w:lvl w:ilvl="2" w:tplc="64F8D5D8">
      <w:numFmt w:val="bullet"/>
      <w:lvlText w:val="•"/>
      <w:lvlJc w:val="left"/>
      <w:pPr>
        <w:ind w:left="1323" w:hanging="240"/>
      </w:pPr>
      <w:rPr>
        <w:rFonts w:hint="default"/>
        <w:lang w:val="en-US" w:eastAsia="en-US" w:bidi="en-US"/>
      </w:rPr>
    </w:lvl>
    <w:lvl w:ilvl="3" w:tplc="5F165B94">
      <w:numFmt w:val="bullet"/>
      <w:lvlText w:val="•"/>
      <w:lvlJc w:val="left"/>
      <w:pPr>
        <w:ind w:left="1804" w:hanging="240"/>
      </w:pPr>
      <w:rPr>
        <w:rFonts w:hint="default"/>
        <w:lang w:val="en-US" w:eastAsia="en-US" w:bidi="en-US"/>
      </w:rPr>
    </w:lvl>
    <w:lvl w:ilvl="4" w:tplc="AC5E18E4">
      <w:numFmt w:val="bullet"/>
      <w:lvlText w:val="•"/>
      <w:lvlJc w:val="left"/>
      <w:pPr>
        <w:ind w:left="2286" w:hanging="240"/>
      </w:pPr>
      <w:rPr>
        <w:rFonts w:hint="default"/>
        <w:lang w:val="en-US" w:eastAsia="en-US" w:bidi="en-US"/>
      </w:rPr>
    </w:lvl>
    <w:lvl w:ilvl="5" w:tplc="46D2714C">
      <w:numFmt w:val="bullet"/>
      <w:lvlText w:val="•"/>
      <w:lvlJc w:val="left"/>
      <w:pPr>
        <w:ind w:left="2767" w:hanging="240"/>
      </w:pPr>
      <w:rPr>
        <w:rFonts w:hint="default"/>
        <w:lang w:val="en-US" w:eastAsia="en-US" w:bidi="en-US"/>
      </w:rPr>
    </w:lvl>
    <w:lvl w:ilvl="6" w:tplc="F9A8552A">
      <w:numFmt w:val="bullet"/>
      <w:lvlText w:val="•"/>
      <w:lvlJc w:val="left"/>
      <w:pPr>
        <w:ind w:left="3249" w:hanging="240"/>
      </w:pPr>
      <w:rPr>
        <w:rFonts w:hint="default"/>
        <w:lang w:val="en-US" w:eastAsia="en-US" w:bidi="en-US"/>
      </w:rPr>
    </w:lvl>
    <w:lvl w:ilvl="7" w:tplc="8B3E2EC2">
      <w:numFmt w:val="bullet"/>
      <w:lvlText w:val="•"/>
      <w:lvlJc w:val="left"/>
      <w:pPr>
        <w:ind w:left="3730" w:hanging="240"/>
      </w:pPr>
      <w:rPr>
        <w:rFonts w:hint="default"/>
        <w:lang w:val="en-US" w:eastAsia="en-US" w:bidi="en-US"/>
      </w:rPr>
    </w:lvl>
    <w:lvl w:ilvl="8" w:tplc="31E8E654">
      <w:numFmt w:val="bullet"/>
      <w:lvlText w:val="•"/>
      <w:lvlJc w:val="left"/>
      <w:pPr>
        <w:ind w:left="421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D7298"/>
    <w:rsid w:val="0003408A"/>
    <w:rsid w:val="00570315"/>
    <w:rsid w:val="00681559"/>
    <w:rsid w:val="008D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41"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NANN18_Discharge_Procedures.indd</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NANN18_Discharge_Procedures.indd</dc:title>
  <cp:lastModifiedBy>Kelly Kellermann</cp:lastModifiedBy>
  <cp:revision>3</cp:revision>
  <dcterms:created xsi:type="dcterms:W3CDTF">2018-04-02T18:22:00Z</dcterms:created>
  <dcterms:modified xsi:type="dcterms:W3CDTF">2018-04-02T21:09:00Z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