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single" w:sz="4" w:space="0" w:color="92D05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462D57" w:rsidRPr="003C39BD" w:rsidTr="00462D57">
        <w:tc>
          <w:tcPr>
            <w:tcW w:w="10800" w:type="dxa"/>
          </w:tcPr>
          <w:p w:rsidR="00462D57" w:rsidRPr="003C39BD" w:rsidRDefault="00462D57" w:rsidP="00E17EE8">
            <w:pPr>
              <w:adjustRightInd w:val="0"/>
              <w:snapToGrid w:val="0"/>
              <w:rPr>
                <w:rFonts w:ascii="Arial" w:eastAsia="Arial" w:hAnsi="Arial" w:cs="Arial"/>
                <w:b/>
                <w:bCs/>
                <w:snapToGrid w:val="0"/>
                <w:color w:val="06549C"/>
                <w:sz w:val="32"/>
                <w:szCs w:val="32"/>
              </w:rPr>
            </w:pPr>
            <w:bookmarkStart w:id="0" w:name="_GoBack"/>
            <w:bookmarkEnd w:id="0"/>
            <w:r>
              <w:rPr>
                <w:rFonts w:ascii="Arial" w:eastAsia="Arial" w:hAnsi="Arial" w:cs="Arial"/>
                <w:b/>
                <w:snapToGrid w:val="0"/>
                <w:color w:val="06549C"/>
                <w:sz w:val="32"/>
              </w:rPr>
              <w:t>Equipo médico para el hogar: Bomba de alimentación</w:t>
            </w:r>
          </w:p>
        </w:tc>
      </w:tr>
    </w:tbl>
    <w:p w:rsidR="00462D57" w:rsidRPr="00BA1E39" w:rsidRDefault="00462D57" w:rsidP="00E17EE8">
      <w:pPr>
        <w:adjustRightInd w:val="0"/>
        <w:snapToGrid w:val="0"/>
        <w:spacing w:before="60" w:after="0" w:line="240" w:lineRule="auto"/>
        <w:rPr>
          <w:rFonts w:ascii="Arial Narrow" w:eastAsia="Arial Narrow" w:hAnsi="Arial Narrow" w:cs="Arial Narrow"/>
          <w:snapToGrid w:val="0"/>
          <w:sz w:val="23"/>
          <w:szCs w:val="23"/>
        </w:rPr>
      </w:pPr>
      <w:r>
        <w:rPr>
          <w:rFonts w:ascii="Arial Narrow" w:eastAsia="Arial Narrow" w:hAnsi="Arial Narrow" w:cs="Arial Narrow"/>
          <w:snapToGrid w:val="0"/>
          <w:color w:val="0A0C0C"/>
          <w:sz w:val="23"/>
        </w:rPr>
        <w:t>¡El equipo de la unidad de cuidados intensivos neonatales (UCIN) celebra junto a usted el regreso a su hogar con el bebé! Al dejar la UCIN, el bebé necesitará equipo médico especial en su hogar (también llamado equipo médico duradero), el cual lo ayudará a mantenerse saludable.</w:t>
      </w:r>
    </w:p>
    <w:p w:rsidR="00462D57" w:rsidRPr="00BA1E39" w:rsidRDefault="00462D57" w:rsidP="00E17EE8">
      <w:pPr>
        <w:adjustRightInd w:val="0"/>
        <w:snapToGrid w:val="0"/>
        <w:spacing w:before="80" w:after="0" w:line="240" w:lineRule="auto"/>
        <w:rPr>
          <w:rFonts w:ascii="Arial Narrow" w:eastAsia="Arial Narrow" w:hAnsi="Arial Narrow" w:cs="Arial Narrow"/>
          <w:snapToGrid w:val="0"/>
          <w:sz w:val="25"/>
          <w:szCs w:val="25"/>
        </w:rPr>
      </w:pPr>
      <w:r>
        <w:rPr>
          <w:rFonts w:ascii="Arial" w:eastAsia="Arial" w:hAnsi="Arial" w:cs="Arial"/>
          <w:b/>
          <w:snapToGrid w:val="0"/>
          <w:color w:val="0A0C0C"/>
          <w:sz w:val="23"/>
        </w:rPr>
        <w:t>¿Por qué necesita mi bebé este equipo?</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462D57">
        <w:rPr>
          <w:rFonts w:ascii="Arial Narrow" w:eastAsia="Arial Narrow" w:hAnsi="Arial Narrow" w:cs="Arial Narrow"/>
          <w:snapToGrid w:val="0"/>
          <w:color w:val="0A0C0C"/>
          <w:sz w:val="23"/>
          <w:szCs w:val="24"/>
        </w:rPr>
        <w:tab/>
      </w:r>
      <w:r>
        <w:rPr>
          <w:rFonts w:ascii="Arial Narrow" w:eastAsia="Arial Narrow" w:hAnsi="Arial Narrow" w:cs="Arial Narrow"/>
          <w:snapToGrid w:val="0"/>
          <w:color w:val="0A0C0C"/>
          <w:sz w:val="23"/>
        </w:rPr>
        <w:t xml:space="preserve">Algunos bebés que necesitan alimentarse más o no pueden tragar requieren tubos especiales (sondas) para su alimentación. La sonda nasogástrica (sonda NG) se introduce por la nariz hasta hacerla llegar directamente al estómago. La sonda de </w:t>
      </w:r>
      <w:proofErr w:type="spellStart"/>
      <w:r>
        <w:rPr>
          <w:rFonts w:ascii="Arial Narrow" w:eastAsia="Arial Narrow" w:hAnsi="Arial Narrow" w:cs="Arial Narrow"/>
          <w:snapToGrid w:val="0"/>
          <w:color w:val="0A0C0C"/>
          <w:sz w:val="23"/>
        </w:rPr>
        <w:t>gatrostomía</w:t>
      </w:r>
      <w:proofErr w:type="spellEnd"/>
      <w:r>
        <w:rPr>
          <w:rFonts w:ascii="Arial Narrow" w:eastAsia="Arial Narrow" w:hAnsi="Arial Narrow" w:cs="Arial Narrow"/>
          <w:snapToGrid w:val="0"/>
          <w:color w:val="0A0C0C"/>
          <w:sz w:val="23"/>
        </w:rPr>
        <w:t xml:space="preserve"> (sonda G) se introduce directamente en el estómago. La sonda de </w:t>
      </w:r>
      <w:proofErr w:type="spellStart"/>
      <w:r>
        <w:rPr>
          <w:rFonts w:ascii="Arial Narrow" w:eastAsia="Arial Narrow" w:hAnsi="Arial Narrow" w:cs="Arial Narrow"/>
          <w:snapToGrid w:val="0"/>
          <w:color w:val="0A0C0C"/>
          <w:sz w:val="23"/>
        </w:rPr>
        <w:t>yeyunostomía</w:t>
      </w:r>
      <w:proofErr w:type="spellEnd"/>
      <w:r>
        <w:rPr>
          <w:rFonts w:ascii="Arial Narrow" w:eastAsia="Arial Narrow" w:hAnsi="Arial Narrow" w:cs="Arial Narrow"/>
          <w:snapToGrid w:val="0"/>
          <w:color w:val="0A0C0C"/>
          <w:sz w:val="23"/>
        </w:rPr>
        <w:t xml:space="preserve"> (sonda J) pasa a través del estómago directamente hasta la sección superior del intestino delgado (llamada </w:t>
      </w:r>
      <w:r w:rsidR="00803EEF" w:rsidRPr="00BA1E39">
        <w:rPr>
          <w:rFonts w:ascii="Arial Narrow" w:eastAsia="Arial Narrow" w:hAnsi="Arial Narrow" w:cs="Arial Narrow"/>
          <w:i/>
          <w:snapToGrid w:val="0"/>
          <w:color w:val="0A0C0C"/>
          <w:sz w:val="23"/>
          <w:szCs w:val="24"/>
        </w:rPr>
        <w:t>yeyuno).</w:t>
      </w:r>
      <w:r>
        <w:rPr>
          <w:rFonts w:ascii="Arial Narrow" w:eastAsia="Arial Narrow" w:hAnsi="Arial Narrow" w:cs="Arial Narrow"/>
          <w:snapToGrid w:val="0"/>
          <w:color w:val="0A0C0C"/>
          <w:sz w:val="23"/>
        </w:rPr>
        <w:t xml:space="preserve"> Una nutrición adecuada sirve para que el bebé goce de la mejor salud y pueda recuperarse.</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462D57">
        <w:rPr>
          <w:rFonts w:ascii="Arial Narrow" w:eastAsia="Arial Narrow" w:hAnsi="Arial Narrow" w:cs="Arial Narrow"/>
          <w:snapToGrid w:val="0"/>
          <w:color w:val="0A0C0C"/>
          <w:sz w:val="23"/>
          <w:szCs w:val="24"/>
        </w:rPr>
        <w:tab/>
      </w:r>
      <w:r>
        <w:rPr>
          <w:rFonts w:ascii="Arial Narrow" w:eastAsia="Arial Narrow" w:hAnsi="Arial Narrow" w:cs="Arial Narrow"/>
          <w:snapToGrid w:val="0"/>
          <w:color w:val="0A0C0C"/>
          <w:sz w:val="23"/>
        </w:rPr>
        <w:t xml:space="preserve">Una </w:t>
      </w:r>
      <w:r w:rsidR="00803EEF" w:rsidRPr="00BA1E39">
        <w:rPr>
          <w:rFonts w:ascii="Arial Narrow" w:eastAsia="Arial Narrow" w:hAnsi="Arial Narrow" w:cs="Arial Narrow"/>
          <w:i/>
          <w:snapToGrid w:val="0"/>
          <w:color w:val="0A0C0C"/>
          <w:sz w:val="23"/>
          <w:szCs w:val="24"/>
        </w:rPr>
        <w:t xml:space="preserve">bomba de alimentación </w:t>
      </w:r>
      <w:r>
        <w:rPr>
          <w:rFonts w:ascii="Arial Narrow" w:eastAsia="Arial Narrow" w:hAnsi="Arial Narrow" w:cs="Arial Narrow"/>
          <w:snapToGrid w:val="0"/>
          <w:color w:val="0A0C0C"/>
          <w:sz w:val="23"/>
        </w:rPr>
        <w:t>es un pequeño aparato eléctrico o de batería que envía leche de fórmula o leche materna (alimento líquido) a través de un tubo que se conecta a la sonda de alimentación de su bebé.</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462D57">
        <w:rPr>
          <w:rFonts w:ascii="Arial Narrow" w:eastAsia="Arial Narrow" w:hAnsi="Arial Narrow" w:cs="Arial Narrow"/>
          <w:snapToGrid w:val="0"/>
          <w:color w:val="0A0C0C"/>
          <w:sz w:val="23"/>
          <w:szCs w:val="24"/>
        </w:rPr>
        <w:tab/>
      </w:r>
      <w:r>
        <w:rPr>
          <w:rFonts w:ascii="Arial Narrow" w:eastAsia="Arial Narrow" w:hAnsi="Arial Narrow" w:cs="Arial Narrow"/>
          <w:snapToGrid w:val="0"/>
          <w:color w:val="0A0C0C"/>
          <w:sz w:val="23"/>
        </w:rPr>
        <w:t>La bomba de alimentación controla la cantidad de alimento que se administra, con qué rapidez se administra y por cuánto tiempo.</w:t>
      </w:r>
    </w:p>
    <w:p w:rsidR="00CC7252" w:rsidRPr="00DE2792" w:rsidRDefault="00803EEF" w:rsidP="00E17EE8">
      <w:pPr>
        <w:adjustRightInd w:val="0"/>
        <w:snapToGrid w:val="0"/>
        <w:spacing w:before="80" w:after="0" w:line="240" w:lineRule="auto"/>
        <w:rPr>
          <w:rFonts w:ascii="Arial" w:eastAsia="Arial" w:hAnsi="Arial" w:cs="Arial"/>
          <w:b/>
          <w:bCs/>
          <w:snapToGrid w:val="0"/>
          <w:color w:val="0A0C0C"/>
          <w:sz w:val="23"/>
          <w:szCs w:val="24"/>
        </w:rPr>
      </w:pPr>
      <w:r>
        <w:rPr>
          <w:rFonts w:ascii="Arial" w:eastAsia="Arial" w:hAnsi="Arial" w:cs="Arial"/>
          <w:b/>
          <w:snapToGrid w:val="0"/>
          <w:color w:val="0A0C0C"/>
          <w:sz w:val="23"/>
        </w:rPr>
        <w:t>Información del proveedor</w:t>
      </w:r>
    </w:p>
    <w:p w:rsidR="00CC7252" w:rsidRPr="00BA1E39" w:rsidRDefault="00803EEF" w:rsidP="00E17EE8">
      <w:pPr>
        <w:adjustRightInd w:val="0"/>
        <w:snapToGrid w:val="0"/>
        <w:spacing w:after="0" w:line="240" w:lineRule="auto"/>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rPr>
        <w:t>Una empresa, también llamada proveedor, llevará el equipo a su casa y le enseñará a usarlo y a manejar cualquier problema que pudiera surgir con él.</w:t>
      </w:r>
    </w:p>
    <w:p w:rsidR="00462D57" w:rsidRPr="00BA1E39" w:rsidRDefault="00462D57" w:rsidP="00E17EE8">
      <w:pPr>
        <w:tabs>
          <w:tab w:val="right" w:pos="10782"/>
        </w:tabs>
        <w:adjustRightInd w:val="0"/>
        <w:snapToGrid w:val="0"/>
        <w:spacing w:after="0" w:line="240" w:lineRule="auto"/>
        <w:rPr>
          <w:rFonts w:ascii="Arial Narrow" w:eastAsia="Arial Narrow" w:hAnsi="Arial Narrow" w:cs="Arial Narrow"/>
          <w:snapToGrid w:val="0"/>
          <w:color w:val="0A0C0C"/>
          <w:sz w:val="23"/>
          <w:szCs w:val="24"/>
          <w:u w:val="single"/>
        </w:rPr>
      </w:pPr>
      <w:r>
        <w:rPr>
          <w:rFonts w:ascii="Arial Narrow" w:eastAsia="Arial Narrow" w:hAnsi="Arial Narrow" w:cs="Arial Narrow"/>
          <w:snapToGrid w:val="0"/>
          <w:color w:val="0A0C0C"/>
          <w:sz w:val="23"/>
        </w:rPr>
        <w:t>Nombre:</w:t>
      </w:r>
      <w:r w:rsidRPr="00BA1E39">
        <w:rPr>
          <w:rFonts w:ascii="Arial Narrow" w:eastAsia="Arial Narrow" w:hAnsi="Arial Narrow" w:cs="Arial Narrow"/>
          <w:snapToGrid w:val="0"/>
          <w:color w:val="0A0C0C"/>
          <w:sz w:val="23"/>
          <w:szCs w:val="24"/>
          <w:u w:val="single"/>
        </w:rPr>
        <w:tab/>
      </w:r>
    </w:p>
    <w:p w:rsidR="00462D57" w:rsidRPr="001B0094" w:rsidRDefault="00462D57" w:rsidP="00E17EE8">
      <w:pPr>
        <w:tabs>
          <w:tab w:val="right" w:pos="10782"/>
        </w:tabs>
        <w:adjustRightInd w:val="0"/>
        <w:snapToGrid w:val="0"/>
        <w:spacing w:after="0" w:line="240" w:lineRule="auto"/>
        <w:rPr>
          <w:rFonts w:ascii="Arial Narrow" w:eastAsia="Arial Narrow" w:hAnsi="Arial Narrow" w:cs="Arial Narrow"/>
          <w:snapToGrid w:val="0"/>
          <w:sz w:val="10"/>
          <w:szCs w:val="10"/>
        </w:rPr>
      </w:pPr>
    </w:p>
    <w:p w:rsidR="00462D57" w:rsidRPr="00BA1E39" w:rsidRDefault="00462D57" w:rsidP="00E17EE8">
      <w:pPr>
        <w:tabs>
          <w:tab w:val="right" w:pos="10782"/>
        </w:tabs>
        <w:adjustRightInd w:val="0"/>
        <w:snapToGrid w:val="0"/>
        <w:spacing w:after="0" w:line="240" w:lineRule="auto"/>
        <w:rPr>
          <w:rFonts w:ascii="Arial Narrow" w:eastAsia="Arial Narrow" w:hAnsi="Arial Narrow" w:cs="Arial Narrow"/>
          <w:snapToGrid w:val="0"/>
          <w:color w:val="0A0C0C"/>
          <w:sz w:val="23"/>
          <w:szCs w:val="24"/>
          <w:u w:val="single"/>
        </w:rPr>
      </w:pPr>
      <w:r>
        <w:rPr>
          <w:rFonts w:ascii="Arial Narrow" w:eastAsia="Arial Narrow" w:hAnsi="Arial Narrow" w:cs="Arial Narrow"/>
          <w:snapToGrid w:val="0"/>
          <w:color w:val="0A0C0C"/>
          <w:sz w:val="23"/>
        </w:rPr>
        <w:t xml:space="preserve">Número de teléfono: </w:t>
      </w:r>
      <w:r w:rsidRPr="00BA1E39">
        <w:rPr>
          <w:rFonts w:ascii="Arial Narrow" w:eastAsia="Arial Narrow" w:hAnsi="Arial Narrow" w:cs="Arial Narrow"/>
          <w:snapToGrid w:val="0"/>
          <w:color w:val="0A0C0C"/>
          <w:sz w:val="23"/>
          <w:szCs w:val="24"/>
          <w:u w:val="single"/>
        </w:rPr>
        <w:tab/>
      </w:r>
    </w:p>
    <w:p w:rsidR="00DE1BD0" w:rsidRPr="00D43C6C" w:rsidRDefault="00DE1BD0" w:rsidP="00E17EE8">
      <w:pPr>
        <w:tabs>
          <w:tab w:val="right" w:pos="10782"/>
        </w:tabs>
        <w:adjustRightInd w:val="0"/>
        <w:snapToGrid w:val="0"/>
        <w:spacing w:after="0" w:line="240" w:lineRule="auto"/>
        <w:rPr>
          <w:rFonts w:ascii="Arial Narrow" w:eastAsia="Arial Narrow" w:hAnsi="Arial Narrow" w:cs="Arial Narrow"/>
          <w:snapToGrid w:val="0"/>
          <w:sz w:val="10"/>
          <w:szCs w:val="10"/>
        </w:rPr>
      </w:pPr>
    </w:p>
    <w:p w:rsidR="00462D57" w:rsidRPr="00BA1E39" w:rsidRDefault="00462D57" w:rsidP="00E17EE8">
      <w:pPr>
        <w:tabs>
          <w:tab w:val="right" w:pos="10782"/>
        </w:tabs>
        <w:adjustRightInd w:val="0"/>
        <w:snapToGrid w:val="0"/>
        <w:spacing w:after="0" w:line="240" w:lineRule="auto"/>
        <w:rPr>
          <w:rFonts w:ascii="Arial Narrow" w:eastAsia="Arial Narrow" w:hAnsi="Arial Narrow" w:cs="Arial Narrow"/>
          <w:snapToGrid w:val="0"/>
          <w:color w:val="0A0C0C"/>
          <w:sz w:val="23"/>
          <w:szCs w:val="24"/>
          <w:u w:val="single"/>
        </w:rPr>
      </w:pPr>
      <w:r>
        <w:rPr>
          <w:rFonts w:ascii="Arial Narrow" w:eastAsia="Arial Narrow" w:hAnsi="Arial Narrow" w:cs="Arial Narrow"/>
          <w:snapToGrid w:val="0"/>
          <w:color w:val="0A0C0C"/>
          <w:sz w:val="23"/>
        </w:rPr>
        <w:t>Dirección:</w:t>
      </w:r>
      <w:r w:rsidRPr="00BA1E39">
        <w:rPr>
          <w:rFonts w:ascii="Arial Narrow" w:eastAsia="Arial Narrow" w:hAnsi="Arial Narrow" w:cs="Arial Narrow"/>
          <w:snapToGrid w:val="0"/>
          <w:color w:val="0A0C0C"/>
          <w:sz w:val="23"/>
          <w:szCs w:val="24"/>
          <w:u w:val="single"/>
        </w:rPr>
        <w:tab/>
      </w:r>
    </w:p>
    <w:p w:rsidR="00DE1BD0" w:rsidRPr="00D43C6C" w:rsidRDefault="00DE1BD0" w:rsidP="00E17EE8">
      <w:pPr>
        <w:tabs>
          <w:tab w:val="right" w:pos="10782"/>
        </w:tabs>
        <w:adjustRightInd w:val="0"/>
        <w:snapToGrid w:val="0"/>
        <w:spacing w:after="0" w:line="240" w:lineRule="auto"/>
        <w:rPr>
          <w:rFonts w:ascii="Arial Narrow" w:eastAsia="Arial Narrow" w:hAnsi="Arial Narrow" w:cs="Arial Narrow"/>
          <w:snapToGrid w:val="0"/>
          <w:sz w:val="10"/>
          <w:szCs w:val="10"/>
        </w:rPr>
      </w:pPr>
    </w:p>
    <w:p w:rsidR="00462D57" w:rsidRPr="00BA1E39" w:rsidRDefault="00462D57" w:rsidP="00E17EE8">
      <w:pPr>
        <w:tabs>
          <w:tab w:val="right" w:pos="10782"/>
        </w:tabs>
        <w:adjustRightInd w:val="0"/>
        <w:snapToGrid w:val="0"/>
        <w:spacing w:after="0" w:line="240" w:lineRule="auto"/>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rPr>
        <w:t>Otros números de emergencia:</w:t>
      </w:r>
      <w:r w:rsidRPr="00BA1E39">
        <w:rPr>
          <w:rFonts w:ascii="Arial Narrow" w:eastAsia="Arial Narrow" w:hAnsi="Arial Narrow" w:cs="Arial Narrow"/>
          <w:snapToGrid w:val="0"/>
          <w:color w:val="0A0C0C"/>
          <w:sz w:val="23"/>
          <w:szCs w:val="24"/>
          <w:u w:val="single"/>
        </w:rPr>
        <w:tab/>
      </w:r>
    </w:p>
    <w:p w:rsidR="00DE1BD0" w:rsidRPr="00D43C6C" w:rsidRDefault="00DE1BD0" w:rsidP="00E17EE8">
      <w:pPr>
        <w:tabs>
          <w:tab w:val="right" w:pos="10782"/>
        </w:tabs>
        <w:adjustRightInd w:val="0"/>
        <w:snapToGrid w:val="0"/>
        <w:spacing w:after="0" w:line="240" w:lineRule="auto"/>
        <w:rPr>
          <w:rFonts w:ascii="Arial Narrow" w:eastAsia="Arial Narrow" w:hAnsi="Arial Narrow" w:cs="Arial Narrow"/>
          <w:snapToGrid w:val="0"/>
          <w:sz w:val="10"/>
          <w:szCs w:val="10"/>
        </w:rPr>
      </w:pPr>
    </w:p>
    <w:p w:rsidR="00CC7252" w:rsidRPr="00DE2792" w:rsidRDefault="00803EEF" w:rsidP="00E17EE8">
      <w:pPr>
        <w:adjustRightInd w:val="0"/>
        <w:snapToGrid w:val="0"/>
        <w:spacing w:before="40" w:after="0" w:line="240" w:lineRule="auto"/>
        <w:rPr>
          <w:rFonts w:ascii="Arial" w:eastAsia="Arial" w:hAnsi="Arial" w:cs="Arial"/>
          <w:b/>
          <w:bCs/>
          <w:snapToGrid w:val="0"/>
          <w:color w:val="0A0C0C"/>
          <w:sz w:val="23"/>
          <w:szCs w:val="24"/>
        </w:rPr>
      </w:pPr>
      <w:r>
        <w:rPr>
          <w:rFonts w:ascii="Arial" w:eastAsia="Arial" w:hAnsi="Arial" w:cs="Arial"/>
          <w:b/>
          <w:snapToGrid w:val="0"/>
          <w:color w:val="0A0C0C"/>
          <w:sz w:val="23"/>
        </w:rPr>
        <w:t>Cosas importantes que debe recordar</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462D57">
        <w:rPr>
          <w:rFonts w:ascii="Arial Narrow" w:eastAsia="Arial Narrow" w:hAnsi="Arial Narrow" w:cs="Arial Narrow"/>
          <w:snapToGrid w:val="0"/>
          <w:color w:val="0A0C0C"/>
          <w:sz w:val="23"/>
          <w:szCs w:val="24"/>
        </w:rPr>
        <w:tab/>
      </w:r>
      <w:r>
        <w:rPr>
          <w:rFonts w:ascii="Arial Narrow" w:eastAsia="Arial Narrow" w:hAnsi="Arial Narrow" w:cs="Arial Narrow"/>
          <w:snapToGrid w:val="0"/>
          <w:color w:val="0A0C0C"/>
          <w:sz w:val="23"/>
        </w:rPr>
        <w:t>Siga siempre las indicaciones para mezclar la fórmula o la leche materna del bebé.</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462D57">
        <w:rPr>
          <w:rFonts w:ascii="Arial Narrow" w:eastAsia="Arial Narrow" w:hAnsi="Arial Narrow" w:cs="Arial Narrow"/>
          <w:snapToGrid w:val="0"/>
          <w:color w:val="0A0C0C"/>
          <w:sz w:val="23"/>
          <w:szCs w:val="24"/>
        </w:rPr>
        <w:tab/>
      </w:r>
      <w:r>
        <w:rPr>
          <w:rFonts w:ascii="Arial Narrow" w:eastAsia="Arial Narrow" w:hAnsi="Arial Narrow" w:cs="Arial Narrow"/>
          <w:snapToGrid w:val="0"/>
          <w:color w:val="0A0C0C"/>
          <w:sz w:val="23"/>
        </w:rPr>
        <w:t>Siga siempre las indicaciones del proveedor de la bomba de alimentación.</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462D57">
        <w:rPr>
          <w:rFonts w:ascii="Arial Narrow" w:eastAsia="Arial Narrow" w:hAnsi="Arial Narrow" w:cs="Arial Narrow"/>
          <w:snapToGrid w:val="0"/>
          <w:color w:val="0A0C0C"/>
          <w:sz w:val="23"/>
          <w:szCs w:val="24"/>
        </w:rPr>
        <w:tab/>
      </w:r>
      <w:r>
        <w:rPr>
          <w:rFonts w:ascii="Arial Narrow" w:eastAsia="Arial Narrow" w:hAnsi="Arial Narrow" w:cs="Arial Narrow"/>
          <w:snapToGrid w:val="0"/>
          <w:color w:val="0A0C0C"/>
          <w:sz w:val="23"/>
        </w:rPr>
        <w:t xml:space="preserve">Siga siempre el programa de alimentación de su bebé. La </w:t>
      </w:r>
      <w:r w:rsidR="00803EEF" w:rsidRPr="00BA1E39">
        <w:rPr>
          <w:rFonts w:ascii="Arial Narrow" w:eastAsia="Arial Narrow" w:hAnsi="Arial Narrow" w:cs="Arial Narrow"/>
          <w:i/>
          <w:snapToGrid w:val="0"/>
          <w:color w:val="0A0C0C"/>
          <w:sz w:val="23"/>
          <w:szCs w:val="24"/>
        </w:rPr>
        <w:t xml:space="preserve">alimentación por bolo </w:t>
      </w:r>
      <w:r>
        <w:rPr>
          <w:rFonts w:ascii="Arial Narrow" w:eastAsia="Arial Narrow" w:hAnsi="Arial Narrow" w:cs="Arial Narrow"/>
          <w:snapToGrid w:val="0"/>
          <w:color w:val="0A0C0C"/>
          <w:sz w:val="23"/>
        </w:rPr>
        <w:t xml:space="preserve">es una gran cantidad de alimento que se administra a horarios habituales durante un determinado tiempo (normalmente, de 20 a 30 minutos). La </w:t>
      </w:r>
      <w:r w:rsidR="00803EEF" w:rsidRPr="00BA1E39">
        <w:rPr>
          <w:rFonts w:ascii="Arial Narrow" w:eastAsia="Arial Narrow" w:hAnsi="Arial Narrow" w:cs="Arial Narrow"/>
          <w:i/>
          <w:snapToGrid w:val="0"/>
          <w:color w:val="0A0C0C"/>
          <w:sz w:val="23"/>
          <w:szCs w:val="24"/>
        </w:rPr>
        <w:t xml:space="preserve">alimentación continua </w:t>
      </w:r>
      <w:r>
        <w:rPr>
          <w:rFonts w:ascii="Arial Narrow" w:eastAsia="Arial Narrow" w:hAnsi="Arial Narrow" w:cs="Arial Narrow"/>
          <w:snapToGrid w:val="0"/>
          <w:color w:val="0A0C0C"/>
          <w:sz w:val="23"/>
        </w:rPr>
        <w:t>se administra lentamente (por lo general durante la noche); a cada hora, se pasan pequeñas cantidades de alimento por la bomba de alimentación.</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462D57">
        <w:rPr>
          <w:rFonts w:ascii="Arial Narrow" w:eastAsia="Arial Narrow" w:hAnsi="Arial Narrow" w:cs="Arial Narrow"/>
          <w:snapToGrid w:val="0"/>
          <w:color w:val="0A0C0C"/>
          <w:sz w:val="23"/>
          <w:szCs w:val="24"/>
        </w:rPr>
        <w:tab/>
      </w:r>
      <w:r>
        <w:rPr>
          <w:rFonts w:ascii="Arial Narrow" w:eastAsia="Arial Narrow" w:hAnsi="Arial Narrow" w:cs="Arial Narrow"/>
          <w:snapToGrid w:val="0"/>
          <w:color w:val="0A0C0C"/>
          <w:sz w:val="23"/>
        </w:rPr>
        <w:t>Algunos bebés que necesitan usar una bomba de alimentación también pueden comer por vía oral. Asegúrese de hablar con el proveedor de atención médica del bebé para comprobar que sea seguro para el bebé comer un alimento o tomar un líquido por vía oral.</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462D57">
        <w:rPr>
          <w:rFonts w:ascii="Arial Narrow" w:eastAsia="Arial Narrow" w:hAnsi="Arial Narrow" w:cs="Arial Narrow"/>
          <w:snapToGrid w:val="0"/>
          <w:color w:val="0A0C0C"/>
          <w:sz w:val="23"/>
          <w:szCs w:val="24"/>
        </w:rPr>
        <w:tab/>
      </w:r>
      <w:r>
        <w:rPr>
          <w:rFonts w:ascii="Arial Narrow" w:eastAsia="Arial Narrow" w:hAnsi="Arial Narrow" w:cs="Arial Narrow"/>
          <w:snapToGrid w:val="0"/>
          <w:color w:val="0A0C0C"/>
          <w:sz w:val="23"/>
        </w:rPr>
        <w:t>No deje de usar la fórmula especial ni la bomba de alimentación hasta que el proveedor de atención médica del bebé le indique que es seguro hacerlo.</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462D57">
        <w:rPr>
          <w:rFonts w:ascii="Arial Narrow" w:eastAsia="Arial Narrow" w:hAnsi="Arial Narrow" w:cs="Arial Narrow"/>
          <w:snapToGrid w:val="0"/>
          <w:color w:val="0A0C0C"/>
          <w:sz w:val="23"/>
          <w:szCs w:val="24"/>
        </w:rPr>
        <w:tab/>
      </w:r>
      <w:r>
        <w:rPr>
          <w:rFonts w:ascii="Arial Narrow" w:eastAsia="Arial Narrow" w:hAnsi="Arial Narrow" w:cs="Arial Narrow"/>
          <w:snapToGrid w:val="0"/>
          <w:color w:val="0A0C0C"/>
          <w:sz w:val="23"/>
        </w:rPr>
        <w:t>Hable con una persona de su compañía aseguradora para ver si ellos pueden disponer el envío directo a domicilio de la leche de fórmula. Asegúrese de no quedarse sin suministros ni fórmula, para ello tenga siempre a mano suministros y fórmula adicionales.</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462D57">
        <w:rPr>
          <w:rFonts w:ascii="Arial Narrow" w:eastAsia="Arial Narrow" w:hAnsi="Arial Narrow" w:cs="Arial Narrow"/>
          <w:snapToGrid w:val="0"/>
          <w:color w:val="0A0C0C"/>
          <w:sz w:val="23"/>
          <w:szCs w:val="24"/>
        </w:rPr>
        <w:tab/>
      </w:r>
      <w:r>
        <w:rPr>
          <w:rFonts w:ascii="Arial Narrow" w:eastAsia="Arial Narrow" w:hAnsi="Arial Narrow" w:cs="Arial Narrow"/>
          <w:snapToGrid w:val="0"/>
          <w:color w:val="0A0C0C"/>
          <w:sz w:val="23"/>
        </w:rPr>
        <w:t>Llame a su servicio médico de emergencias, a la compañía de teléfono y a la compañía de electricidad para informarles que su bebé usa una bomba de alimentación. Esto es importante porque, en el caso de que haya un corte del suministro de energía, usted tendrá prioridad para recibir ayuda.</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462D57">
        <w:rPr>
          <w:rFonts w:ascii="Arial Narrow" w:eastAsia="Arial Narrow" w:hAnsi="Arial Narrow" w:cs="Arial Narrow"/>
          <w:snapToGrid w:val="0"/>
          <w:color w:val="0A0C0C"/>
          <w:sz w:val="23"/>
          <w:szCs w:val="24"/>
        </w:rPr>
        <w:tab/>
      </w:r>
      <w:r>
        <w:rPr>
          <w:rFonts w:ascii="Arial Narrow" w:eastAsia="Arial Narrow" w:hAnsi="Arial Narrow" w:cs="Arial Narrow"/>
          <w:snapToGrid w:val="0"/>
          <w:color w:val="0A0C0C"/>
          <w:sz w:val="23"/>
        </w:rPr>
        <w:t xml:space="preserve">Al principio tal vez esté nervioso, pero con la práctica se sentirá cada vez más cómodo al usar el equipo. </w:t>
      </w:r>
      <w:r w:rsidR="00C5135D">
        <w:rPr>
          <w:rFonts w:ascii="Arial Narrow" w:eastAsia="Arial Narrow" w:hAnsi="Arial Narrow" w:cs="Arial Narrow"/>
          <w:snapToGrid w:val="0"/>
          <w:color w:val="0A0C0C"/>
          <w:sz w:val="23"/>
        </w:rPr>
        <w:t>¡</w:t>
      </w:r>
      <w:r>
        <w:rPr>
          <w:rFonts w:ascii="Arial Narrow" w:eastAsia="Arial Narrow" w:hAnsi="Arial Narrow" w:cs="Arial Narrow"/>
          <w:snapToGrid w:val="0"/>
          <w:color w:val="0A0C0C"/>
          <w:sz w:val="23"/>
        </w:rPr>
        <w:t>Y siempre es bueno pedir ayuda</w:t>
      </w:r>
      <w:r w:rsidR="00C5135D">
        <w:rPr>
          <w:rFonts w:ascii="Arial Narrow" w:eastAsia="Arial Narrow" w:hAnsi="Arial Narrow" w:cs="Arial Narrow"/>
          <w:snapToGrid w:val="0"/>
          <w:color w:val="0A0C0C"/>
          <w:sz w:val="23"/>
        </w:rPr>
        <w:t xml:space="preserve">! </w:t>
      </w:r>
      <w:r>
        <w:rPr>
          <w:rFonts w:ascii="Arial Narrow" w:eastAsia="Arial Narrow" w:hAnsi="Arial Narrow" w:cs="Arial Narrow"/>
          <w:snapToGrid w:val="0"/>
          <w:color w:val="0A0C0C"/>
          <w:sz w:val="23"/>
        </w:rPr>
        <w:t>Asegúrese de preguntarle al proveedor de atención médica de su bebé a quién puede llamar si necesita ayuda, o si tiene preguntas o inquietudes.</w:t>
      </w:r>
    </w:p>
    <w:p w:rsidR="00CC7252" w:rsidRPr="00BA1E39" w:rsidRDefault="00803EEF" w:rsidP="00E17EE8">
      <w:pPr>
        <w:adjustRightInd w:val="0"/>
        <w:snapToGrid w:val="0"/>
        <w:spacing w:before="60" w:after="0" w:line="240" w:lineRule="auto"/>
        <w:rPr>
          <w:rFonts w:ascii="Arial Narrow" w:eastAsia="Arial Narrow" w:hAnsi="Arial Narrow" w:cs="Arial Narrow"/>
          <w:snapToGrid w:val="0"/>
          <w:sz w:val="23"/>
          <w:szCs w:val="24"/>
        </w:rPr>
      </w:pPr>
      <w:r>
        <w:rPr>
          <w:rFonts w:ascii="Arial Narrow" w:eastAsia="Arial Narrow" w:hAnsi="Arial Narrow" w:cs="Arial Narrow"/>
          <w:i/>
          <w:snapToGrid w:val="0"/>
          <w:color w:val="0A0C0C"/>
          <w:sz w:val="23"/>
        </w:rPr>
        <w:t>La información anterior le servirá de ayuda para entender mejor el cuidado de su bebé. Siga siempre las instrucciones del proveedor de atención médica y haga preguntas si tiene inquietudes sobre su bebé.</w:t>
      </w:r>
    </w:p>
    <w:p w:rsidR="00245AC7" w:rsidRPr="001B0094" w:rsidRDefault="00245AC7" w:rsidP="00E17EE8">
      <w:pPr>
        <w:tabs>
          <w:tab w:val="right" w:pos="10782"/>
        </w:tabs>
        <w:adjustRightInd w:val="0"/>
        <w:snapToGrid w:val="0"/>
        <w:spacing w:after="0" w:line="240" w:lineRule="auto"/>
        <w:rPr>
          <w:rFonts w:ascii="Arial Narrow" w:eastAsia="Arial Narrow" w:hAnsi="Arial Narrow" w:cs="Arial Narrow"/>
          <w:snapToGrid w:val="0"/>
          <w:sz w:val="8"/>
          <w:szCs w:val="8"/>
        </w:rPr>
      </w:pPr>
    </w:p>
    <w:p w:rsidR="00CC7252" w:rsidRPr="00DE2792" w:rsidRDefault="00695730" w:rsidP="00E17EE8">
      <w:pPr>
        <w:adjustRightInd w:val="0"/>
        <w:snapToGrid w:val="0"/>
        <w:spacing w:before="80" w:after="0" w:line="240" w:lineRule="auto"/>
        <w:rPr>
          <w:rFonts w:ascii="Arial" w:eastAsia="Arial" w:hAnsi="Arial" w:cs="Arial"/>
          <w:b/>
          <w:bCs/>
          <w:snapToGrid w:val="0"/>
          <w:color w:val="0A0C0C"/>
          <w:sz w:val="23"/>
          <w:szCs w:val="24"/>
        </w:rPr>
      </w:pPr>
      <w:r>
        <w:rPr>
          <w:rFonts w:ascii="Arial" w:eastAsia="Arial" w:hAnsi="Arial" w:cs="Arial"/>
          <w:b/>
          <w:snapToGrid w:val="0"/>
          <w:color w:val="0A0C0C"/>
          <w:sz w:val="23"/>
        </w:rPr>
        <w:t>Recursos en línea</w:t>
      </w:r>
    </w:p>
    <w:p w:rsidR="00CC7252" w:rsidRPr="00695730" w:rsidRDefault="00803EEF" w:rsidP="00E17EE8">
      <w:pPr>
        <w:tabs>
          <w:tab w:val="left" w:pos="6480"/>
        </w:tabs>
        <w:adjustRightInd w:val="0"/>
        <w:snapToGrid w:val="0"/>
        <w:spacing w:after="0" w:line="240" w:lineRule="auto"/>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rPr>
        <w:t xml:space="preserve">American </w:t>
      </w:r>
      <w:proofErr w:type="spellStart"/>
      <w:r>
        <w:rPr>
          <w:rFonts w:ascii="Arial Narrow" w:eastAsia="Arial Narrow" w:hAnsi="Arial Narrow" w:cs="Arial Narrow"/>
          <w:snapToGrid w:val="0"/>
          <w:color w:val="0A0C0C"/>
          <w:sz w:val="23"/>
        </w:rPr>
        <w:t>Academy</w:t>
      </w:r>
      <w:proofErr w:type="spellEnd"/>
      <w:r>
        <w:rPr>
          <w:rFonts w:ascii="Arial Narrow" w:eastAsia="Arial Narrow" w:hAnsi="Arial Narrow" w:cs="Arial Narrow"/>
          <w:snapToGrid w:val="0"/>
          <w:color w:val="0A0C0C"/>
          <w:sz w:val="23"/>
        </w:rPr>
        <w:t xml:space="preserve"> of </w:t>
      </w:r>
      <w:proofErr w:type="spellStart"/>
      <w:r>
        <w:rPr>
          <w:rFonts w:ascii="Arial Narrow" w:eastAsia="Arial Narrow" w:hAnsi="Arial Narrow" w:cs="Arial Narrow"/>
          <w:snapToGrid w:val="0"/>
          <w:color w:val="0A0C0C"/>
          <w:sz w:val="23"/>
        </w:rPr>
        <w:t>Pediatrics</w:t>
      </w:r>
      <w:proofErr w:type="spellEnd"/>
      <w:r w:rsidR="00695730">
        <w:rPr>
          <w:rFonts w:ascii="Arial Narrow" w:eastAsia="Arial Narrow" w:hAnsi="Arial Narrow" w:cs="Arial Narrow"/>
          <w:snapToGrid w:val="0"/>
          <w:color w:val="0A0C0C"/>
          <w:sz w:val="23"/>
          <w:szCs w:val="24"/>
        </w:rPr>
        <w:tab/>
      </w:r>
      <w:proofErr w:type="spellStart"/>
      <w:r>
        <w:rPr>
          <w:rFonts w:ascii="Arial Narrow" w:eastAsia="Arial Narrow" w:hAnsi="Arial Narrow" w:cs="Arial Narrow"/>
          <w:snapToGrid w:val="0"/>
          <w:color w:val="0A0C0C"/>
          <w:sz w:val="23"/>
        </w:rPr>
        <w:t>Kids</w:t>
      </w:r>
      <w:proofErr w:type="spellEnd"/>
      <w:r>
        <w:rPr>
          <w:rFonts w:ascii="Arial Narrow" w:eastAsia="Arial Narrow" w:hAnsi="Arial Narrow" w:cs="Arial Narrow"/>
          <w:snapToGrid w:val="0"/>
          <w:color w:val="0A0C0C"/>
          <w:sz w:val="23"/>
        </w:rPr>
        <w:t xml:space="preserve"> </w:t>
      </w:r>
      <w:proofErr w:type="spellStart"/>
      <w:r>
        <w:rPr>
          <w:rFonts w:ascii="Arial Narrow" w:eastAsia="Arial Narrow" w:hAnsi="Arial Narrow" w:cs="Arial Narrow"/>
          <w:snapToGrid w:val="0"/>
          <w:color w:val="0A0C0C"/>
          <w:sz w:val="23"/>
        </w:rPr>
        <w:t>Health</w:t>
      </w:r>
      <w:proofErr w:type="spellEnd"/>
    </w:p>
    <w:p w:rsidR="00695730" w:rsidRPr="00457F3B" w:rsidRDefault="0027766D" w:rsidP="00E17EE8">
      <w:pPr>
        <w:tabs>
          <w:tab w:val="left" w:pos="6480"/>
        </w:tabs>
        <w:adjustRightInd w:val="0"/>
        <w:snapToGrid w:val="0"/>
        <w:spacing w:after="0" w:line="240" w:lineRule="auto"/>
        <w:rPr>
          <w:rFonts w:ascii="Arial Narrow" w:eastAsia="Arial Narrow" w:hAnsi="Arial Narrow" w:cs="Arial Narrow"/>
          <w:snapToGrid w:val="0"/>
          <w:sz w:val="23"/>
          <w:szCs w:val="24"/>
        </w:rPr>
      </w:pPr>
      <w:hyperlink r:id="rId6" w:history="1">
        <w:r w:rsidR="00695730" w:rsidRPr="00457F3B">
          <w:rPr>
            <w:rStyle w:val="Hyperlink"/>
            <w:rFonts w:ascii="Arial Narrow" w:eastAsia="Arial Narrow" w:hAnsi="Arial Narrow" w:cs="Arial Narrow"/>
            <w:snapToGrid w:val="0"/>
            <w:color w:val="auto"/>
            <w:sz w:val="23"/>
            <w:u w:val="none"/>
          </w:rPr>
          <w:t>www.aap.org</w:t>
        </w:r>
      </w:hyperlink>
      <w:r w:rsidR="00695730" w:rsidRPr="00457F3B">
        <w:rPr>
          <w:rFonts w:ascii="Arial Narrow" w:eastAsia="Arial Narrow" w:hAnsi="Arial Narrow" w:cs="Arial Narrow"/>
          <w:snapToGrid w:val="0"/>
          <w:sz w:val="23"/>
          <w:szCs w:val="24"/>
        </w:rPr>
        <w:tab/>
      </w:r>
      <w:hyperlink r:id="rId7" w:history="1">
        <w:r w:rsidR="00695730" w:rsidRPr="00457F3B">
          <w:rPr>
            <w:rStyle w:val="Hyperlink"/>
            <w:rFonts w:ascii="Arial Narrow" w:eastAsia="Arial Narrow" w:hAnsi="Arial Narrow" w:cs="Arial Narrow"/>
            <w:snapToGrid w:val="0"/>
            <w:color w:val="auto"/>
            <w:sz w:val="23"/>
            <w:u w:val="none"/>
          </w:rPr>
          <w:t>www.kidshealth.org</w:t>
        </w:r>
      </w:hyperlink>
    </w:p>
    <w:sectPr w:rsidR="00695730" w:rsidRPr="00457F3B" w:rsidSect="00BD7152">
      <w:headerReference w:type="even" r:id="rId8"/>
      <w:headerReference w:type="default" r:id="rId9"/>
      <w:footerReference w:type="even" r:id="rId10"/>
      <w:footerReference w:type="default" r:id="rId11"/>
      <w:type w:val="continuous"/>
      <w:pgSz w:w="12240" w:h="15840" w:code="1"/>
      <w:pgMar w:top="562" w:right="720" w:bottom="562" w:left="720" w:header="418" w:footer="418" w:gutter="0"/>
      <w:pgNumType w:start="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F3B" w:rsidRDefault="00457F3B">
      <w:pPr>
        <w:spacing w:after="0" w:line="240" w:lineRule="auto"/>
      </w:pPr>
      <w:r>
        <w:separator/>
      </w:r>
    </w:p>
  </w:endnote>
  <w:endnote w:type="continuationSeparator" w:id="0">
    <w:p w:rsidR="00457F3B" w:rsidRDefault="0045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3B" w:rsidRDefault="00457F3B">
    <w:pPr>
      <w:spacing w:after="0"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6D" w:rsidRDefault="0027766D" w:rsidP="0027766D">
    <w:pPr>
      <w:pStyle w:val="Footer"/>
      <w:jc w:val="center"/>
    </w:pPr>
    <w:r>
      <w:rPr>
        <w:i/>
        <w:iCs/>
        <w:color w:val="00529B"/>
        <w:sz w:val="20"/>
        <w:szCs w:val="20"/>
      </w:rPr>
      <w:t xml:space="preserve">© 2018 </w:t>
    </w:r>
    <w:proofErr w:type="spellStart"/>
    <w:r>
      <w:rPr>
        <w:i/>
        <w:iCs/>
        <w:color w:val="00529B"/>
        <w:sz w:val="20"/>
        <w:szCs w:val="20"/>
      </w:rPr>
      <w:t>by</w:t>
    </w:r>
    <w:proofErr w:type="spellEnd"/>
    <w:r>
      <w:rPr>
        <w:i/>
        <w:iCs/>
        <w:color w:val="00529B"/>
        <w:sz w:val="20"/>
        <w:szCs w:val="20"/>
      </w:rPr>
      <w:t xml:space="preserve"> </w:t>
    </w:r>
    <w:proofErr w:type="spellStart"/>
    <w:r>
      <w:rPr>
        <w:i/>
        <w:iCs/>
        <w:color w:val="00529B"/>
        <w:sz w:val="20"/>
        <w:szCs w:val="20"/>
      </w:rPr>
      <w:t>the</w:t>
    </w:r>
    <w:proofErr w:type="spellEnd"/>
    <w:r>
      <w:rPr>
        <w:i/>
        <w:iCs/>
        <w:color w:val="00529B"/>
        <w:sz w:val="20"/>
        <w:szCs w:val="20"/>
      </w:rPr>
      <w:t xml:space="preserve"> </w:t>
    </w:r>
    <w:proofErr w:type="spellStart"/>
    <w:r>
      <w:rPr>
        <w:i/>
        <w:iCs/>
        <w:color w:val="00529B"/>
        <w:sz w:val="20"/>
        <w:szCs w:val="20"/>
      </w:rPr>
      <w:t>National</w:t>
    </w:r>
    <w:proofErr w:type="spellEnd"/>
    <w:r>
      <w:rPr>
        <w:i/>
        <w:iCs/>
        <w:color w:val="00529B"/>
        <w:sz w:val="20"/>
        <w:szCs w:val="20"/>
      </w:rPr>
      <w:t xml:space="preserve"> </w:t>
    </w:r>
    <w:proofErr w:type="spellStart"/>
    <w:r>
      <w:rPr>
        <w:i/>
        <w:iCs/>
        <w:color w:val="00529B"/>
        <w:sz w:val="20"/>
        <w:szCs w:val="20"/>
      </w:rPr>
      <w:t>Association</w:t>
    </w:r>
    <w:proofErr w:type="spellEnd"/>
    <w:r>
      <w:rPr>
        <w:i/>
        <w:iCs/>
        <w:color w:val="00529B"/>
        <w:sz w:val="20"/>
        <w:szCs w:val="20"/>
      </w:rPr>
      <w:t xml:space="preserve"> of Neonatal Nurses</w:t>
    </w:r>
  </w:p>
  <w:p w:rsidR="00457F3B" w:rsidRPr="001B0094" w:rsidRDefault="00457F3B" w:rsidP="00FD0831">
    <w:pPr>
      <w:pStyle w:val="Footer"/>
      <w:adjustRightInd w:val="0"/>
      <w:snapToGrid w:val="0"/>
      <w:rPr>
        <w:sz w:val="2"/>
        <w:szCs w:val="2"/>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F3B" w:rsidRDefault="00457F3B">
      <w:pPr>
        <w:spacing w:after="0" w:line="240" w:lineRule="auto"/>
      </w:pPr>
      <w:r>
        <w:separator/>
      </w:r>
    </w:p>
  </w:footnote>
  <w:footnote w:type="continuationSeparator" w:id="0">
    <w:p w:rsidR="00457F3B" w:rsidRDefault="00457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3B" w:rsidRDefault="00457F3B">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3B" w:rsidRDefault="00457F3B">
    <w:pPr>
      <w:pStyle w:val="Header"/>
      <w:rPr>
        <w:sz w:val="12"/>
        <w:szCs w:val="12"/>
      </w:rPr>
    </w:pPr>
    <w:r w:rsidRPr="00BA1E39">
      <w:rPr>
        <w:rFonts w:ascii="Arial Narrow" w:eastAsia="Arial Narrow" w:hAnsi="Arial Narrow" w:cs="Arial Narrow"/>
        <w:noProof/>
        <w:snapToGrid w:val="0"/>
        <w:sz w:val="23"/>
        <w:szCs w:val="24"/>
        <w:lang w:val="en-US"/>
      </w:rPr>
      <w:drawing>
        <wp:inline distT="0" distB="0" distL="0" distR="0" wp14:anchorId="2BC3894C" wp14:editId="0776EED2">
          <wp:extent cx="1800225" cy="407279"/>
          <wp:effectExtent l="0" t="0" r="0" b="0"/>
          <wp:docPr id="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346" cy="415677"/>
                  </a:xfrm>
                  <a:prstGeom prst="rect">
                    <a:avLst/>
                  </a:prstGeom>
                  <a:noFill/>
                  <a:ln>
                    <a:noFill/>
                  </a:ln>
                </pic:spPr>
              </pic:pic>
            </a:graphicData>
          </a:graphic>
        </wp:inline>
      </w:drawing>
    </w:r>
  </w:p>
  <w:p w:rsidR="00457F3B" w:rsidRPr="001B0094" w:rsidRDefault="00457F3B">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52"/>
    <w:rsid w:val="00024022"/>
    <w:rsid w:val="00032F74"/>
    <w:rsid w:val="00056E9F"/>
    <w:rsid w:val="000618D7"/>
    <w:rsid w:val="000A6C29"/>
    <w:rsid w:val="000F58DC"/>
    <w:rsid w:val="001376C9"/>
    <w:rsid w:val="00143633"/>
    <w:rsid w:val="00166F36"/>
    <w:rsid w:val="00166FA8"/>
    <w:rsid w:val="00194CB5"/>
    <w:rsid w:val="00195FF3"/>
    <w:rsid w:val="001B0094"/>
    <w:rsid w:val="001B0C5B"/>
    <w:rsid w:val="0024217B"/>
    <w:rsid w:val="00245AC7"/>
    <w:rsid w:val="0026672A"/>
    <w:rsid w:val="0027766D"/>
    <w:rsid w:val="002951BF"/>
    <w:rsid w:val="002C1901"/>
    <w:rsid w:val="00377179"/>
    <w:rsid w:val="00393719"/>
    <w:rsid w:val="00395F7D"/>
    <w:rsid w:val="003C31D2"/>
    <w:rsid w:val="003C39BD"/>
    <w:rsid w:val="003E46F6"/>
    <w:rsid w:val="004059A3"/>
    <w:rsid w:val="0041588E"/>
    <w:rsid w:val="00447D55"/>
    <w:rsid w:val="00457F3B"/>
    <w:rsid w:val="00462D57"/>
    <w:rsid w:val="004C0AF7"/>
    <w:rsid w:val="004D0E6B"/>
    <w:rsid w:val="004E1D27"/>
    <w:rsid w:val="00511114"/>
    <w:rsid w:val="00527CFA"/>
    <w:rsid w:val="00527F9B"/>
    <w:rsid w:val="00531E23"/>
    <w:rsid w:val="005362EB"/>
    <w:rsid w:val="005A06AC"/>
    <w:rsid w:val="005B25AB"/>
    <w:rsid w:val="005C796A"/>
    <w:rsid w:val="005F6DB5"/>
    <w:rsid w:val="006164B1"/>
    <w:rsid w:val="0064133B"/>
    <w:rsid w:val="00675D01"/>
    <w:rsid w:val="00684124"/>
    <w:rsid w:val="00695730"/>
    <w:rsid w:val="00696083"/>
    <w:rsid w:val="00697ADE"/>
    <w:rsid w:val="007133F3"/>
    <w:rsid w:val="007536AD"/>
    <w:rsid w:val="00757D97"/>
    <w:rsid w:val="007602AE"/>
    <w:rsid w:val="00765E0C"/>
    <w:rsid w:val="007C2232"/>
    <w:rsid w:val="007C2C19"/>
    <w:rsid w:val="007D37A4"/>
    <w:rsid w:val="00803EEF"/>
    <w:rsid w:val="00814E10"/>
    <w:rsid w:val="008217A4"/>
    <w:rsid w:val="008260A9"/>
    <w:rsid w:val="00835704"/>
    <w:rsid w:val="00860419"/>
    <w:rsid w:val="008D1D4A"/>
    <w:rsid w:val="008F70ED"/>
    <w:rsid w:val="008F736C"/>
    <w:rsid w:val="00956217"/>
    <w:rsid w:val="009977CE"/>
    <w:rsid w:val="009C0278"/>
    <w:rsid w:val="009F1F7F"/>
    <w:rsid w:val="00A0085A"/>
    <w:rsid w:val="00A577FC"/>
    <w:rsid w:val="00AC1228"/>
    <w:rsid w:val="00AC4954"/>
    <w:rsid w:val="00AF1009"/>
    <w:rsid w:val="00B05976"/>
    <w:rsid w:val="00B571D7"/>
    <w:rsid w:val="00BA1E39"/>
    <w:rsid w:val="00BD635B"/>
    <w:rsid w:val="00BD7152"/>
    <w:rsid w:val="00C12C26"/>
    <w:rsid w:val="00C5135D"/>
    <w:rsid w:val="00C610D0"/>
    <w:rsid w:val="00C7352A"/>
    <w:rsid w:val="00CB0A6C"/>
    <w:rsid w:val="00CC2D70"/>
    <w:rsid w:val="00CC7252"/>
    <w:rsid w:val="00CD4380"/>
    <w:rsid w:val="00CE3C51"/>
    <w:rsid w:val="00CF2355"/>
    <w:rsid w:val="00CF64BB"/>
    <w:rsid w:val="00D2073D"/>
    <w:rsid w:val="00D308A5"/>
    <w:rsid w:val="00D84A25"/>
    <w:rsid w:val="00D94CC0"/>
    <w:rsid w:val="00DE1BD0"/>
    <w:rsid w:val="00DE2792"/>
    <w:rsid w:val="00E17EE8"/>
    <w:rsid w:val="00E3049A"/>
    <w:rsid w:val="00E50301"/>
    <w:rsid w:val="00EE5680"/>
    <w:rsid w:val="00EF3D13"/>
    <w:rsid w:val="00F05621"/>
    <w:rsid w:val="00F0727D"/>
    <w:rsid w:val="00F1540A"/>
    <w:rsid w:val="00F24C81"/>
    <w:rsid w:val="00F36294"/>
    <w:rsid w:val="00F936D2"/>
    <w:rsid w:val="00FC2825"/>
    <w:rsid w:val="00FD08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5:docId w15:val="{6BC36639-1965-490A-B020-A9A85421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E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3EEF"/>
  </w:style>
  <w:style w:type="paragraph" w:styleId="Footer">
    <w:name w:val="footer"/>
    <w:basedOn w:val="Normal"/>
    <w:link w:val="FooterChar"/>
    <w:uiPriority w:val="99"/>
    <w:unhideWhenUsed/>
    <w:rsid w:val="00803E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3EEF"/>
  </w:style>
  <w:style w:type="paragraph" w:styleId="BalloonText">
    <w:name w:val="Balloon Text"/>
    <w:basedOn w:val="Normal"/>
    <w:link w:val="BalloonTextChar"/>
    <w:uiPriority w:val="99"/>
    <w:semiHidden/>
    <w:unhideWhenUsed/>
    <w:rsid w:val="0080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EEF"/>
    <w:rPr>
      <w:rFonts w:ascii="Tahoma" w:hAnsi="Tahoma" w:cs="Tahoma"/>
      <w:sz w:val="16"/>
      <w:szCs w:val="16"/>
    </w:rPr>
  </w:style>
  <w:style w:type="table" w:styleId="TableGrid">
    <w:name w:val="Table Grid"/>
    <w:basedOn w:val="TableNormal"/>
    <w:uiPriority w:val="59"/>
    <w:rsid w:val="0080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62EB"/>
    <w:rPr>
      <w:sz w:val="18"/>
      <w:szCs w:val="18"/>
    </w:rPr>
  </w:style>
  <w:style w:type="paragraph" w:styleId="CommentText">
    <w:name w:val="annotation text"/>
    <w:basedOn w:val="Normal"/>
    <w:link w:val="CommentTextChar"/>
    <w:uiPriority w:val="99"/>
    <w:semiHidden/>
    <w:unhideWhenUsed/>
    <w:rsid w:val="005362EB"/>
    <w:pPr>
      <w:spacing w:line="240" w:lineRule="auto"/>
    </w:pPr>
    <w:rPr>
      <w:sz w:val="24"/>
      <w:szCs w:val="24"/>
    </w:rPr>
  </w:style>
  <w:style w:type="character" w:customStyle="1" w:styleId="CommentTextChar">
    <w:name w:val="Comment Text Char"/>
    <w:basedOn w:val="DefaultParagraphFont"/>
    <w:link w:val="CommentText"/>
    <w:uiPriority w:val="99"/>
    <w:semiHidden/>
    <w:rsid w:val="005362EB"/>
    <w:rPr>
      <w:sz w:val="24"/>
      <w:szCs w:val="24"/>
      <w:lang w:val="es-ES_tradnl"/>
    </w:rPr>
  </w:style>
  <w:style w:type="paragraph" w:styleId="CommentSubject">
    <w:name w:val="annotation subject"/>
    <w:basedOn w:val="CommentText"/>
    <w:next w:val="CommentText"/>
    <w:link w:val="CommentSubjectChar"/>
    <w:uiPriority w:val="99"/>
    <w:semiHidden/>
    <w:unhideWhenUsed/>
    <w:rsid w:val="005362EB"/>
    <w:rPr>
      <w:b/>
      <w:bCs/>
      <w:sz w:val="20"/>
      <w:szCs w:val="20"/>
    </w:rPr>
  </w:style>
  <w:style w:type="character" w:customStyle="1" w:styleId="CommentSubjectChar">
    <w:name w:val="Comment Subject Char"/>
    <w:basedOn w:val="CommentTextChar"/>
    <w:link w:val="CommentSubject"/>
    <w:uiPriority w:val="99"/>
    <w:semiHidden/>
    <w:rsid w:val="005362EB"/>
    <w:rPr>
      <w:b/>
      <w:bCs/>
      <w:sz w:val="20"/>
      <w:szCs w:val="20"/>
      <w:lang w:val="es-ES_tradnl"/>
    </w:rPr>
  </w:style>
  <w:style w:type="character" w:styleId="Hyperlink">
    <w:name w:val="Hyperlink"/>
    <w:basedOn w:val="DefaultParagraphFont"/>
    <w:uiPriority w:val="99"/>
    <w:unhideWhenUsed/>
    <w:rsid w:val="00457F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idshealth.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p.org"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LS</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Kelly Kellermann</cp:lastModifiedBy>
  <cp:revision>2</cp:revision>
  <cp:lastPrinted>2014-06-24T07:33:00Z</cp:lastPrinted>
  <dcterms:created xsi:type="dcterms:W3CDTF">2018-05-02T18:11:00Z</dcterms:created>
  <dcterms:modified xsi:type="dcterms:W3CDTF">2018-05-02T18:11:00Z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2014-06-20T00:00:00Z</vt:filetime>
  </property>
  <property fmtid="{D5CDD505-2E9C-101B-9397-08002B2CF9AE}" pid="3" name="LastSaved">
    <vt:filetime>2014-06-20T00:00:00Z</vt:filetime>
  </property>
</Properties>
</file>