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F64F65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29B"/>
          </w:tcPr>
          <w:p w:rsidR="00F64F65" w:rsidRDefault="00F64F65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BE343"/>
          </w:tcPr>
          <w:p w:rsidR="00F64F65" w:rsidRDefault="00F64F65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AF"/>
          </w:tcPr>
          <w:p w:rsidR="00F64F65" w:rsidRDefault="00F64F65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61B"/>
          </w:tcPr>
          <w:p w:rsidR="00F64F65" w:rsidRDefault="00F64F65">
            <w:pPr>
              <w:pStyle w:val="TableParagraph"/>
              <w:rPr>
                <w:sz w:val="24"/>
              </w:rPr>
            </w:pPr>
          </w:p>
        </w:tc>
      </w:tr>
    </w:tbl>
    <w:p w:rsidR="00F64F65" w:rsidRDefault="00295C92">
      <w:pPr>
        <w:tabs>
          <w:tab w:val="left" w:pos="10659"/>
        </w:tabs>
        <w:spacing w:before="13"/>
        <w:ind w:left="100"/>
        <w:rPr>
          <w:rFonts w:ascii="Impact LT Std"/>
          <w:sz w:val="52"/>
        </w:rPr>
      </w:pPr>
      <w:r>
        <w:rPr>
          <w:rFonts w:ascii="Impact LT Std"/>
          <w:color w:val="00529B"/>
          <w:spacing w:val="3"/>
          <w:sz w:val="52"/>
          <w:u w:val="single" w:color="B1CF3E"/>
        </w:rPr>
        <w:t xml:space="preserve">Cardiac Defects: </w:t>
      </w:r>
      <w:r>
        <w:rPr>
          <w:rFonts w:ascii="Impact LT Std"/>
          <w:color w:val="00529B"/>
          <w:spacing w:val="1"/>
          <w:sz w:val="52"/>
          <w:u w:val="single" w:color="B1CF3E"/>
        </w:rPr>
        <w:t>Truncus</w:t>
      </w:r>
      <w:r>
        <w:rPr>
          <w:rFonts w:ascii="Impact LT Std"/>
          <w:color w:val="00529B"/>
          <w:spacing w:val="37"/>
          <w:sz w:val="52"/>
          <w:u w:val="single" w:color="B1CF3E"/>
        </w:rPr>
        <w:t xml:space="preserve"> </w:t>
      </w:r>
      <w:r>
        <w:rPr>
          <w:rFonts w:ascii="Impact LT Std"/>
          <w:color w:val="00529B"/>
          <w:spacing w:val="3"/>
          <w:sz w:val="52"/>
          <w:u w:val="single" w:color="B1CF3E"/>
        </w:rPr>
        <w:t>Arteriosus</w:t>
      </w:r>
      <w:r>
        <w:rPr>
          <w:rFonts w:ascii="Impact LT Std"/>
          <w:color w:val="00529B"/>
          <w:spacing w:val="3"/>
          <w:sz w:val="52"/>
          <w:u w:val="single" w:color="B1CF3E"/>
        </w:rPr>
        <w:tab/>
      </w:r>
    </w:p>
    <w:p w:rsidR="00F64F65" w:rsidRDefault="00F64F65">
      <w:pPr>
        <w:pStyle w:val="BodyText"/>
        <w:spacing w:before="12"/>
        <w:ind w:left="0"/>
        <w:rPr>
          <w:rFonts w:ascii="Impact LT Std"/>
          <w:sz w:val="10"/>
        </w:rPr>
      </w:pPr>
    </w:p>
    <w:p w:rsidR="00F64F65" w:rsidRDefault="00F64F65">
      <w:pPr>
        <w:rPr>
          <w:rFonts w:ascii="Impact LT Std"/>
          <w:sz w:val="10"/>
        </w:rPr>
        <w:sectPr w:rsidR="00F64F65">
          <w:footerReference w:type="default" r:id="rId7"/>
          <w:type w:val="continuous"/>
          <w:pgSz w:w="12240" w:h="15840"/>
          <w:pgMar w:top="420" w:right="740" w:bottom="920" w:left="740" w:header="720" w:footer="726" w:gutter="0"/>
          <w:pgNumType w:start="244"/>
          <w:cols w:space="720"/>
        </w:sectPr>
      </w:pPr>
    </w:p>
    <w:p w:rsidR="00F64F65" w:rsidRPr="00295C92" w:rsidRDefault="00295C92">
      <w:pPr>
        <w:pStyle w:val="BodyText"/>
        <w:spacing w:before="82" w:line="213" w:lineRule="auto"/>
        <w:ind w:right="20"/>
        <w:rPr>
          <w:rFonts w:ascii="Times New Roman" w:hAnsi="Times New Roman"/>
        </w:rPr>
      </w:pPr>
      <w:r w:rsidRPr="00295C92">
        <w:rPr>
          <w:rFonts w:ascii="Times New Roman" w:hAnsi="Times New Roman"/>
        </w:rPr>
        <w:t xml:space="preserve">When the fetus develops during pregnancy, the heart has a single large blood vessel coming from the heart called the </w:t>
      </w:r>
      <w:r w:rsidRPr="00295C92">
        <w:rPr>
          <w:rFonts w:ascii="Times New Roman" w:hAnsi="Times New Roman"/>
          <w:i/>
        </w:rPr>
        <w:t>truncus arteriosus</w:t>
      </w:r>
      <w:r w:rsidRPr="00295C92">
        <w:rPr>
          <w:rFonts w:ascii="Times New Roman" w:hAnsi="Times New Roman"/>
        </w:rPr>
        <w:t>. If fetal development progresses normally, the truncus divides into two arteries that carry blood out of the heart: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line="213" w:lineRule="auto"/>
        <w:ind w:right="317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The pulmonary artery, which is attached to the right bottom chamber (ventricle) of the heart, divides into two arteries carrying oxygen-poor (“blue”) blood to each side of the lungs.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line="213" w:lineRule="auto"/>
        <w:ind w:right="184"/>
        <w:jc w:val="both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The aorta, which is at</w:t>
      </w:r>
      <w:r>
        <w:rPr>
          <w:rFonts w:ascii="Times New Roman" w:hAnsi="Times New Roman"/>
          <w:sz w:val="24"/>
        </w:rPr>
        <w:t>tached to the left bottom cham</w:t>
      </w:r>
      <w:r w:rsidRPr="00295C92">
        <w:rPr>
          <w:rFonts w:ascii="Times New Roman" w:hAnsi="Times New Roman"/>
          <w:sz w:val="24"/>
        </w:rPr>
        <w:t>ber (ventricle) of the heart, carries oxygen-rich (“red”) blood to the body.</w:t>
      </w:r>
    </w:p>
    <w:p w:rsidR="00F64F65" w:rsidRPr="00295C92" w:rsidRDefault="00295C92">
      <w:pPr>
        <w:pStyle w:val="BodyText"/>
        <w:spacing w:before="250" w:line="213" w:lineRule="auto"/>
        <w:ind w:right="300"/>
        <w:rPr>
          <w:rFonts w:ascii="Times New Roman" w:hAnsi="Times New Roman"/>
        </w:rPr>
      </w:pPr>
      <w:r w:rsidRPr="00295C92">
        <w:rPr>
          <w:rFonts w:ascii="Times New Roman" w:hAnsi="Times New Roman"/>
        </w:rPr>
        <w:t xml:space="preserve">Sometimes the single large blood vessel fails to divide during fetal development, and the baby is born with a heart that has one artery carrying blood out of it. This condition is known as </w:t>
      </w:r>
      <w:r w:rsidRPr="00295C92">
        <w:rPr>
          <w:rFonts w:ascii="Times New Roman" w:hAnsi="Times New Roman"/>
          <w:i/>
        </w:rPr>
        <w:t xml:space="preserve">truncus arteriosus </w:t>
      </w:r>
      <w:r w:rsidRPr="00295C92">
        <w:rPr>
          <w:rFonts w:ascii="Times New Roman" w:hAnsi="Times New Roman"/>
        </w:rPr>
        <w:t xml:space="preserve">or </w:t>
      </w:r>
      <w:r w:rsidRPr="00295C92">
        <w:rPr>
          <w:rFonts w:ascii="Times New Roman" w:hAnsi="Times New Roman"/>
          <w:i/>
        </w:rPr>
        <w:t xml:space="preserve">persistent truncus arteriosus </w:t>
      </w:r>
      <w:r w:rsidRPr="00295C92">
        <w:rPr>
          <w:rFonts w:ascii="Times New Roman" w:hAnsi="Times New Roman"/>
        </w:rPr>
        <w:t>(the trunk “persists”).</w:t>
      </w:r>
    </w:p>
    <w:p w:rsidR="00F64F65" w:rsidRPr="00295C92" w:rsidRDefault="00F64F65">
      <w:pPr>
        <w:pStyle w:val="BodyText"/>
        <w:spacing w:before="12"/>
        <w:ind w:left="0"/>
        <w:rPr>
          <w:rFonts w:ascii="Times New Roman" w:hAnsi="Times New Roman"/>
          <w:sz w:val="20"/>
        </w:rPr>
      </w:pPr>
    </w:p>
    <w:p w:rsidR="00F64F65" w:rsidRPr="00295C92" w:rsidRDefault="00295C92" w:rsidP="00295C92">
      <w:pPr>
        <w:pStyle w:val="BodyText"/>
        <w:spacing w:line="213" w:lineRule="auto"/>
        <w:ind w:right="104"/>
        <w:rPr>
          <w:rFonts w:ascii="Times New Roman" w:hAnsi="Times New Roman"/>
        </w:rPr>
      </w:pPr>
      <w:r w:rsidRPr="00295C92">
        <w:rPr>
          <w:rFonts w:ascii="Times New Roman" w:hAnsi="Times New Roman"/>
        </w:rPr>
        <w:t xml:space="preserve">The undivided trunk is attached to the heart as one artery straddling the bottom chambers and then divides into arteries taking blood to the lungs and body. The oxygen-poor blood from the right ventricle (bottom </w:t>
      </w:r>
      <w:r>
        <w:rPr>
          <w:rFonts w:ascii="Times New Roman" w:hAnsi="Times New Roman"/>
        </w:rPr>
        <w:t>cham</w:t>
      </w:r>
      <w:r w:rsidRPr="00295C92">
        <w:rPr>
          <w:rFonts w:ascii="Times New Roman" w:hAnsi="Times New Roman"/>
        </w:rPr>
        <w:t>ber) and the oxygen-rich blood from the left ventricle (bot- tom chamber) mix when ejected out into the trunk, and more blood than normal goes back to the lungs, making it harder for the infant to breathe.</w:t>
      </w:r>
    </w:p>
    <w:p w:rsidR="00F64F65" w:rsidRPr="00295C92" w:rsidRDefault="00F64F65">
      <w:pPr>
        <w:pStyle w:val="BodyText"/>
        <w:spacing w:before="6"/>
        <w:ind w:left="0"/>
        <w:rPr>
          <w:rFonts w:ascii="Times New Roman" w:hAnsi="Times New Roman"/>
          <w:sz w:val="21"/>
        </w:rPr>
      </w:pPr>
    </w:p>
    <w:p w:rsidR="00F64F65" w:rsidRPr="00295C92" w:rsidRDefault="00295C92">
      <w:pPr>
        <w:pStyle w:val="BodyText"/>
        <w:spacing w:before="1" w:line="213" w:lineRule="auto"/>
        <w:ind w:right="20"/>
        <w:rPr>
          <w:rFonts w:ascii="Times New Roman" w:hAnsi="Times New Roman"/>
        </w:rPr>
      </w:pPr>
      <w:r w:rsidRPr="00295C92">
        <w:rPr>
          <w:rFonts w:ascii="Times New Roman" w:hAnsi="Times New Roman"/>
        </w:rPr>
        <w:t xml:space="preserve">In almost all cases, children with the congenital heart defect truncus arteriosus also have a large hole between the bottom chambers of the heart. This is called a </w:t>
      </w:r>
      <w:r>
        <w:rPr>
          <w:rFonts w:ascii="Times New Roman" w:hAnsi="Times New Roman"/>
          <w:i/>
        </w:rPr>
        <w:t>ventric</w:t>
      </w:r>
      <w:r w:rsidRPr="00295C92">
        <w:rPr>
          <w:rFonts w:ascii="Times New Roman" w:hAnsi="Times New Roman"/>
          <w:i/>
        </w:rPr>
        <w:t xml:space="preserve">ular septal defect </w:t>
      </w:r>
      <w:r w:rsidRPr="00295C92">
        <w:rPr>
          <w:rFonts w:ascii="Times New Roman" w:hAnsi="Times New Roman"/>
        </w:rPr>
        <w:t>(VSD).</w:t>
      </w:r>
    </w:p>
    <w:p w:rsidR="00F64F65" w:rsidRPr="00295C92" w:rsidRDefault="00295C92">
      <w:pPr>
        <w:pStyle w:val="BodyText"/>
        <w:spacing w:before="242" w:line="213" w:lineRule="auto"/>
        <w:ind w:right="158"/>
        <w:jc w:val="both"/>
        <w:rPr>
          <w:rFonts w:ascii="Times New Roman" w:hAnsi="Times New Roman"/>
        </w:rPr>
      </w:pPr>
      <w:r w:rsidRPr="00295C92">
        <w:rPr>
          <w:rFonts w:ascii="Times New Roman" w:hAnsi="Times New Roman"/>
        </w:rPr>
        <w:t>As a result of these abnormalities, the baby’s blood isn’t as oxygenated as it should be when it circulates through the body.</w:t>
      </w:r>
    </w:p>
    <w:p w:rsidR="00F64F65" w:rsidRPr="00295C92" w:rsidRDefault="00295C92">
      <w:pPr>
        <w:pStyle w:val="Heading1"/>
        <w:spacing w:before="141"/>
        <w:rPr>
          <w:rFonts w:ascii="Times New Roman" w:hAnsi="Times New Roman"/>
        </w:rPr>
      </w:pPr>
      <w:r w:rsidRPr="00295C92">
        <w:rPr>
          <w:rFonts w:ascii="Times New Roman" w:hAnsi="Times New Roman"/>
          <w:color w:val="00B1AF"/>
        </w:rPr>
        <w:t>Signs and Symptoms</w:t>
      </w:r>
    </w:p>
    <w:p w:rsidR="00F64F65" w:rsidRPr="00295C92" w:rsidRDefault="00295C92">
      <w:pPr>
        <w:pStyle w:val="BodyText"/>
        <w:spacing w:line="307" w:lineRule="exact"/>
        <w:rPr>
          <w:rFonts w:ascii="Times New Roman" w:hAnsi="Times New Roman"/>
        </w:rPr>
      </w:pPr>
      <w:r w:rsidRPr="00295C92">
        <w:rPr>
          <w:rFonts w:ascii="Times New Roman" w:hAnsi="Times New Roman"/>
        </w:rPr>
        <w:t>Signs and symptoms of truncus arteriosus include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line="300" w:lineRule="exact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blue or purple tint to lips, skin, and nails (cyanosis)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line="300" w:lineRule="exact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poor eating and poor weight gain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line="318" w:lineRule="exact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rapid breathing or shortness of breath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before="52" w:line="318" w:lineRule="exact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br w:type="column"/>
      </w:r>
      <w:r w:rsidRPr="00295C92">
        <w:rPr>
          <w:rFonts w:ascii="Times New Roman" w:hAnsi="Times New Roman"/>
          <w:sz w:val="24"/>
        </w:rPr>
        <w:t>profuse sweating, especially with feeding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line="300" w:lineRule="exact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more sleepiness than normal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line="300" w:lineRule="exact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unresponsiveness (the baby seems “out of it”)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before="12" w:line="213" w:lineRule="auto"/>
        <w:ind w:right="473"/>
        <w:rPr>
          <w:rFonts w:ascii="Times New Roman" w:hAnsi="Times New Roman"/>
          <w:sz w:val="24"/>
        </w:rPr>
      </w:pPr>
      <w:proofErr w:type="gramStart"/>
      <w:r w:rsidRPr="00295C92">
        <w:rPr>
          <w:rFonts w:ascii="Times New Roman" w:hAnsi="Times New Roman"/>
          <w:sz w:val="24"/>
        </w:rPr>
        <w:t>heart</w:t>
      </w:r>
      <w:proofErr w:type="gramEnd"/>
      <w:r w:rsidRPr="00295C92">
        <w:rPr>
          <w:rFonts w:ascii="Times New Roman" w:hAnsi="Times New Roman"/>
          <w:sz w:val="24"/>
        </w:rPr>
        <w:t xml:space="preserve"> murmur—the heart sounds abnormal when a doctor listens with a stethoscope.</w:t>
      </w:r>
    </w:p>
    <w:p w:rsidR="00295C92" w:rsidRDefault="00295C92">
      <w:pPr>
        <w:spacing w:before="168" w:line="216" w:lineRule="auto"/>
        <w:ind w:left="100" w:right="215"/>
        <w:rPr>
          <w:rFonts w:ascii="Times New Roman" w:hAnsi="Times New Roman"/>
          <w:b/>
          <w:color w:val="00B1AF"/>
          <w:sz w:val="25"/>
        </w:rPr>
      </w:pPr>
      <w:r w:rsidRPr="00295C92">
        <w:rPr>
          <w:rFonts w:ascii="Times New Roman" w:hAnsi="Times New Roman"/>
          <w:b/>
          <w:color w:val="00B1AF"/>
          <w:sz w:val="25"/>
        </w:rPr>
        <w:t xml:space="preserve">How is truncus arteriosus diagnosed? </w:t>
      </w:r>
    </w:p>
    <w:p w:rsidR="00F64F65" w:rsidRPr="00295C92" w:rsidRDefault="00295C92">
      <w:pPr>
        <w:spacing w:before="168" w:line="216" w:lineRule="auto"/>
        <w:ind w:left="100" w:right="215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Truncus arteriosus is a life-threatening congenital heart defect; most babies won’t live for more than a few months without treatment.</w:t>
      </w:r>
    </w:p>
    <w:p w:rsidR="00F64F65" w:rsidRPr="00295C92" w:rsidRDefault="00F64F65">
      <w:pPr>
        <w:pStyle w:val="BodyText"/>
        <w:spacing w:before="7"/>
        <w:ind w:left="0"/>
        <w:rPr>
          <w:rFonts w:ascii="Times New Roman" w:hAnsi="Times New Roman"/>
          <w:sz w:val="21"/>
        </w:rPr>
      </w:pPr>
    </w:p>
    <w:p w:rsidR="00F64F65" w:rsidRPr="00295C92" w:rsidRDefault="00295C92">
      <w:pPr>
        <w:pStyle w:val="BodyText"/>
        <w:spacing w:line="213" w:lineRule="auto"/>
        <w:ind w:right="82"/>
        <w:rPr>
          <w:rFonts w:ascii="Times New Roman" w:hAnsi="Times New Roman"/>
        </w:rPr>
      </w:pPr>
      <w:r w:rsidRPr="00295C92">
        <w:rPr>
          <w:rFonts w:ascii="Times New Roman" w:hAnsi="Times New Roman"/>
        </w:rPr>
        <w:t xml:space="preserve">Usually truncus arteriosus is diagnosed before the baby leaves the hospital if the doctor hears a murmur or sees a blue tint to the lips or skin. In some cases, a primary care pediatrician might detect </w:t>
      </w:r>
      <w:r>
        <w:rPr>
          <w:rFonts w:ascii="Times New Roman" w:hAnsi="Times New Roman"/>
        </w:rPr>
        <w:t>the symptoms of truncus arteri</w:t>
      </w:r>
      <w:r w:rsidRPr="00295C92">
        <w:rPr>
          <w:rFonts w:ascii="Times New Roman" w:hAnsi="Times New Roman"/>
        </w:rPr>
        <w:t>osus during a checkup, or a parent might notice symptoms and bring the baby to a doctor or hospital.</w:t>
      </w:r>
    </w:p>
    <w:p w:rsidR="00F64F65" w:rsidRPr="00295C92" w:rsidRDefault="00F64F65">
      <w:pPr>
        <w:pStyle w:val="BodyText"/>
        <w:spacing w:before="7"/>
        <w:ind w:left="0"/>
        <w:rPr>
          <w:rFonts w:ascii="Times New Roman" w:hAnsi="Times New Roman"/>
          <w:sz w:val="21"/>
        </w:rPr>
      </w:pPr>
    </w:p>
    <w:p w:rsidR="00F64F65" w:rsidRPr="00295C92" w:rsidRDefault="00295C92">
      <w:pPr>
        <w:pStyle w:val="BodyText"/>
        <w:spacing w:before="1" w:line="213" w:lineRule="auto"/>
        <w:ind w:right="108"/>
        <w:rPr>
          <w:rFonts w:ascii="Times New Roman" w:hAnsi="Times New Roman"/>
        </w:rPr>
      </w:pPr>
      <w:r w:rsidRPr="00295C92">
        <w:rPr>
          <w:rFonts w:ascii="Times New Roman" w:hAnsi="Times New Roman"/>
        </w:rPr>
        <w:t>Diagnosis of truncus arteriosus may require some or all of these tests: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line="213" w:lineRule="auto"/>
        <w:ind w:right="153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pulse oximetry—a painless way to monitor the oxygen content of the blood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before="1" w:line="213" w:lineRule="auto"/>
        <w:ind w:right="446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electrocardiogram (ECG)—a record of the electrical activity of the heart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before="1" w:line="213" w:lineRule="auto"/>
        <w:ind w:right="513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echocardiogram (also called echo or ultrasound)— sound waves create an image of the heart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line="289" w:lineRule="exact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>chest X ray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before="12" w:line="213" w:lineRule="auto"/>
        <w:ind w:right="207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 xml:space="preserve">cardiac magnetic resonance imaging—a </w:t>
      </w:r>
      <w:r>
        <w:rPr>
          <w:rFonts w:ascii="Times New Roman" w:hAnsi="Times New Roman"/>
          <w:sz w:val="24"/>
        </w:rPr>
        <w:t>three-dimen</w:t>
      </w:r>
      <w:r w:rsidRPr="00295C92">
        <w:rPr>
          <w:rFonts w:ascii="Times New Roman" w:hAnsi="Times New Roman"/>
          <w:sz w:val="24"/>
        </w:rPr>
        <w:t>sional image shows the heart’s abnormalities</w:t>
      </w:r>
    </w:p>
    <w:p w:rsidR="00F64F65" w:rsidRPr="00295C92" w:rsidRDefault="00295C92">
      <w:pPr>
        <w:pStyle w:val="ListParagraph"/>
        <w:numPr>
          <w:ilvl w:val="0"/>
          <w:numId w:val="1"/>
        </w:numPr>
        <w:tabs>
          <w:tab w:val="left" w:pos="340"/>
        </w:tabs>
        <w:spacing w:line="213" w:lineRule="auto"/>
        <w:ind w:right="380"/>
        <w:jc w:val="both"/>
        <w:rPr>
          <w:rFonts w:ascii="Times New Roman" w:hAnsi="Times New Roman"/>
          <w:sz w:val="24"/>
        </w:rPr>
      </w:pPr>
      <w:proofErr w:type="gramStart"/>
      <w:r w:rsidRPr="00295C92">
        <w:rPr>
          <w:rFonts w:ascii="Times New Roman" w:hAnsi="Times New Roman"/>
          <w:sz w:val="24"/>
        </w:rPr>
        <w:t>cardiac</w:t>
      </w:r>
      <w:proofErr w:type="gramEnd"/>
      <w:r w:rsidRPr="00295C92">
        <w:rPr>
          <w:rFonts w:ascii="Times New Roman" w:hAnsi="Times New Roman"/>
          <w:sz w:val="24"/>
        </w:rPr>
        <w:t xml:space="preserve"> catheterization—a thin tube is inserted into the heart through a vein or artery in either the leg or through the umbilicus (“belly button”).</w:t>
      </w:r>
    </w:p>
    <w:p w:rsidR="00F64F65" w:rsidRPr="00295C92" w:rsidRDefault="00295C92">
      <w:pPr>
        <w:pStyle w:val="BodyText"/>
        <w:spacing w:before="251" w:line="213" w:lineRule="auto"/>
        <w:ind w:right="141"/>
        <w:rPr>
          <w:rFonts w:ascii="Times New Roman" w:hAnsi="Times New Roman"/>
        </w:rPr>
      </w:pPr>
      <w:r w:rsidRPr="00295C92">
        <w:rPr>
          <w:rFonts w:ascii="Times New Roman" w:hAnsi="Times New Roman"/>
        </w:rPr>
        <w:t>Sometimes truncus arteriosus is diagnosed on a fetal ultra- sound or echocardiogram. Your baby’s providers can pre- pare a plan for delivery and care immediately after birth.</w:t>
      </w:r>
    </w:p>
    <w:p w:rsidR="00F64F65" w:rsidRPr="00295C92" w:rsidRDefault="00F64F65">
      <w:pPr>
        <w:pStyle w:val="BodyText"/>
        <w:spacing w:before="9"/>
        <w:ind w:left="0"/>
        <w:rPr>
          <w:rFonts w:ascii="Times New Roman" w:hAnsi="Times New Roman"/>
          <w:sz w:val="21"/>
        </w:rPr>
      </w:pPr>
    </w:p>
    <w:p w:rsidR="00F64F65" w:rsidRPr="00295C92" w:rsidRDefault="00295C92">
      <w:pPr>
        <w:spacing w:line="211" w:lineRule="auto"/>
        <w:ind w:left="100" w:right="215"/>
        <w:rPr>
          <w:rFonts w:ascii="Times New Roman" w:hAnsi="Times New Roman"/>
          <w:sz w:val="24"/>
        </w:rPr>
      </w:pPr>
      <w:r w:rsidRPr="00295C92">
        <w:rPr>
          <w:rFonts w:ascii="Times New Roman" w:hAnsi="Times New Roman"/>
          <w:sz w:val="24"/>
        </w:rPr>
        <w:t xml:space="preserve">A number of children with truncus arteriosus also have a genetic syndrome called 22q11 deletion syndrome (also known as </w:t>
      </w:r>
      <w:proofErr w:type="spellStart"/>
      <w:r w:rsidRPr="00295C92">
        <w:rPr>
          <w:rFonts w:ascii="Times New Roman" w:hAnsi="Times New Roman"/>
          <w:i/>
          <w:sz w:val="24"/>
        </w:rPr>
        <w:t>DiGeorge</w:t>
      </w:r>
      <w:proofErr w:type="spellEnd"/>
      <w:r w:rsidRPr="00295C92">
        <w:rPr>
          <w:rFonts w:ascii="Times New Roman" w:hAnsi="Times New Roman"/>
          <w:sz w:val="24"/>
        </w:rPr>
        <w:t xml:space="preserve">, </w:t>
      </w:r>
      <w:proofErr w:type="spellStart"/>
      <w:r w:rsidRPr="00295C92">
        <w:rPr>
          <w:rFonts w:ascii="Times New Roman" w:hAnsi="Times New Roman"/>
          <w:i/>
          <w:sz w:val="24"/>
        </w:rPr>
        <w:t>velocardialfacial</w:t>
      </w:r>
      <w:proofErr w:type="spellEnd"/>
      <w:r w:rsidRPr="00295C92">
        <w:rPr>
          <w:rFonts w:ascii="Times New Roman" w:hAnsi="Times New Roman"/>
          <w:sz w:val="24"/>
        </w:rPr>
        <w:t xml:space="preserve">, or </w:t>
      </w:r>
      <w:proofErr w:type="spellStart"/>
      <w:r w:rsidRPr="00295C92">
        <w:rPr>
          <w:rFonts w:ascii="Times New Roman" w:hAnsi="Times New Roman"/>
          <w:i/>
          <w:sz w:val="24"/>
        </w:rPr>
        <w:t>conotruncal</w:t>
      </w:r>
      <w:proofErr w:type="spellEnd"/>
      <w:r w:rsidRPr="00295C92">
        <w:rPr>
          <w:rFonts w:ascii="Times New Roman" w:hAnsi="Times New Roman"/>
          <w:i/>
          <w:sz w:val="24"/>
        </w:rPr>
        <w:t xml:space="preserve"> anomaly face syndromes</w:t>
      </w:r>
      <w:r w:rsidRPr="00295C92">
        <w:rPr>
          <w:rFonts w:ascii="Times New Roman" w:hAnsi="Times New Roman"/>
          <w:sz w:val="24"/>
        </w:rPr>
        <w:t>). Genetic testing (a blood test) for this syndrome may be part of the evaluation.</w:t>
      </w:r>
    </w:p>
    <w:p w:rsidR="00F64F65" w:rsidRPr="00295C92" w:rsidRDefault="00F64F65">
      <w:pPr>
        <w:spacing w:line="211" w:lineRule="auto"/>
        <w:rPr>
          <w:rFonts w:ascii="Times New Roman" w:hAnsi="Times New Roman"/>
          <w:sz w:val="24"/>
        </w:rPr>
        <w:sectPr w:rsidR="00F64F65" w:rsidRPr="00295C92">
          <w:type w:val="continuous"/>
          <w:pgSz w:w="12240" w:h="15840"/>
          <w:pgMar w:top="420" w:right="740" w:bottom="920" w:left="740" w:header="720" w:footer="720" w:gutter="0"/>
          <w:cols w:num="2" w:space="720" w:equalWidth="0">
            <w:col w:w="5151" w:space="369"/>
            <w:col w:w="5240"/>
          </w:cols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F64F65" w:rsidRPr="00295C92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29B"/>
          </w:tcPr>
          <w:p w:rsidR="00F64F65" w:rsidRPr="00295C92" w:rsidRDefault="00F64F65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BE343"/>
          </w:tcPr>
          <w:p w:rsidR="00F64F65" w:rsidRPr="00295C92" w:rsidRDefault="00F64F65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AF"/>
          </w:tcPr>
          <w:p w:rsidR="00F64F65" w:rsidRPr="00295C92" w:rsidRDefault="00F64F65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61B"/>
          </w:tcPr>
          <w:p w:rsidR="00F64F65" w:rsidRPr="00295C92" w:rsidRDefault="00F64F65">
            <w:pPr>
              <w:pStyle w:val="TableParagraph"/>
            </w:pPr>
          </w:p>
        </w:tc>
      </w:tr>
    </w:tbl>
    <w:p w:rsidR="00F64F65" w:rsidRPr="00295C92" w:rsidRDefault="00F64F65">
      <w:pPr>
        <w:pStyle w:val="BodyText"/>
        <w:spacing w:before="7"/>
        <w:ind w:left="0"/>
        <w:rPr>
          <w:rFonts w:ascii="Times New Roman" w:hAnsi="Times New Roman"/>
          <w:sz w:val="5"/>
        </w:rPr>
      </w:pPr>
    </w:p>
    <w:p w:rsidR="00F64F65" w:rsidRPr="00295C92" w:rsidRDefault="00F64F65">
      <w:pPr>
        <w:rPr>
          <w:rFonts w:ascii="Times New Roman" w:hAnsi="Times New Roman"/>
          <w:sz w:val="5"/>
        </w:rPr>
        <w:sectPr w:rsidR="00F64F65" w:rsidRPr="00295C92">
          <w:pgSz w:w="12240" w:h="15840"/>
          <w:pgMar w:top="420" w:right="740" w:bottom="920" w:left="740" w:header="0" w:footer="726" w:gutter="0"/>
          <w:cols w:space="720"/>
        </w:sectPr>
      </w:pPr>
    </w:p>
    <w:p w:rsidR="00F64F65" w:rsidRPr="00295C92" w:rsidRDefault="00295C92">
      <w:pPr>
        <w:pStyle w:val="Heading1"/>
        <w:rPr>
          <w:rFonts w:ascii="Times New Roman" w:hAnsi="Times New Roman"/>
        </w:rPr>
      </w:pPr>
      <w:r w:rsidRPr="00295C92">
        <w:rPr>
          <w:rFonts w:ascii="Times New Roman" w:hAnsi="Times New Roman"/>
          <w:color w:val="00B1AF"/>
        </w:rPr>
        <w:t>Truncus Arteriosus Treatment</w:t>
      </w:r>
    </w:p>
    <w:p w:rsidR="00F64F65" w:rsidRPr="00295C92" w:rsidRDefault="00295C92">
      <w:pPr>
        <w:pStyle w:val="BodyText"/>
        <w:spacing w:before="18" w:line="213" w:lineRule="auto"/>
        <w:ind w:right="21"/>
        <w:rPr>
          <w:rFonts w:ascii="Times New Roman" w:hAnsi="Times New Roman"/>
        </w:rPr>
      </w:pPr>
      <w:r w:rsidRPr="00295C92">
        <w:rPr>
          <w:rFonts w:ascii="Times New Roman" w:hAnsi="Times New Roman"/>
        </w:rPr>
        <w:t>Open-heart surgery is required to treat truncus arteriosus, usually before the baby is 2 months old. More than one operation may be required.</w:t>
      </w:r>
    </w:p>
    <w:p w:rsidR="00F64F65" w:rsidRPr="00295C92" w:rsidRDefault="00F64F65">
      <w:pPr>
        <w:pStyle w:val="BodyText"/>
        <w:spacing w:before="6"/>
        <w:ind w:left="0"/>
        <w:rPr>
          <w:rFonts w:ascii="Times New Roman" w:hAnsi="Times New Roman"/>
          <w:sz w:val="21"/>
        </w:rPr>
      </w:pPr>
    </w:p>
    <w:p w:rsidR="00F64F65" w:rsidRPr="00295C92" w:rsidRDefault="00295C92">
      <w:pPr>
        <w:pStyle w:val="BodyText"/>
        <w:spacing w:before="1" w:line="213" w:lineRule="auto"/>
        <w:ind w:right="114"/>
        <w:rPr>
          <w:rFonts w:ascii="Times New Roman" w:hAnsi="Times New Roman"/>
        </w:rPr>
      </w:pPr>
      <w:r w:rsidRPr="00295C92">
        <w:rPr>
          <w:rFonts w:ascii="Times New Roman" w:hAnsi="Times New Roman"/>
        </w:rPr>
        <w:t xml:space="preserve">Cardiothoracic surgeons place a patch to close the </w:t>
      </w:r>
      <w:proofErr w:type="gramStart"/>
      <w:r w:rsidRPr="00295C92">
        <w:rPr>
          <w:rFonts w:ascii="Times New Roman" w:hAnsi="Times New Roman"/>
        </w:rPr>
        <w:t>hole</w:t>
      </w:r>
      <w:proofErr w:type="gramEnd"/>
      <w:r w:rsidRPr="00295C92">
        <w:rPr>
          <w:rFonts w:ascii="Times New Roman" w:hAnsi="Times New Roman"/>
        </w:rPr>
        <w:t xml:space="preserve"> (the ventricular septal d</w:t>
      </w:r>
      <w:r>
        <w:rPr>
          <w:rFonts w:ascii="Times New Roman" w:hAnsi="Times New Roman"/>
        </w:rPr>
        <w:t>efect). They separate the pulmo</w:t>
      </w:r>
      <w:r w:rsidRPr="00295C92">
        <w:rPr>
          <w:rFonts w:ascii="Times New Roman" w:hAnsi="Times New Roman"/>
        </w:rPr>
        <w:t>nary arteries from the t</w:t>
      </w:r>
      <w:r>
        <w:rPr>
          <w:rFonts w:ascii="Times New Roman" w:hAnsi="Times New Roman"/>
        </w:rPr>
        <w:t>runk and then connect the pulmo</w:t>
      </w:r>
      <w:r w:rsidRPr="00295C92">
        <w:rPr>
          <w:rFonts w:ascii="Times New Roman" w:hAnsi="Times New Roman"/>
        </w:rPr>
        <w:t>nary arteries to the right bottom chamber (ventricle) of the heart using different kinds of conduits (tubes). They repair the trunk so that i</w:t>
      </w:r>
      <w:r>
        <w:rPr>
          <w:rFonts w:ascii="Times New Roman" w:hAnsi="Times New Roman"/>
        </w:rPr>
        <w:t>t becomes a complete, function</w:t>
      </w:r>
      <w:r w:rsidRPr="00295C92">
        <w:rPr>
          <w:rFonts w:ascii="Times New Roman" w:hAnsi="Times New Roman"/>
        </w:rPr>
        <w:t>ing aorta. Other repairs may be needed, based on each child’s unique needs.</w:t>
      </w:r>
    </w:p>
    <w:p w:rsidR="00F64F65" w:rsidRPr="00295C92" w:rsidRDefault="00295C92">
      <w:pPr>
        <w:pStyle w:val="Heading1"/>
        <w:spacing w:before="169" w:line="216" w:lineRule="auto"/>
        <w:ind w:right="544"/>
        <w:rPr>
          <w:rFonts w:ascii="Times New Roman" w:hAnsi="Times New Roman"/>
        </w:rPr>
      </w:pPr>
      <w:r w:rsidRPr="00295C92">
        <w:rPr>
          <w:rFonts w:ascii="Times New Roman" w:hAnsi="Times New Roman"/>
          <w:color w:val="00B1AF"/>
        </w:rPr>
        <w:t>What is the follow-up care for truncus arteriosus?</w:t>
      </w:r>
    </w:p>
    <w:p w:rsidR="00F64F65" w:rsidRPr="00295C92" w:rsidRDefault="00295C92">
      <w:pPr>
        <w:pStyle w:val="Heading2"/>
        <w:spacing w:before="1"/>
        <w:rPr>
          <w:rFonts w:ascii="Times New Roman" w:hAnsi="Times New Roman"/>
        </w:rPr>
      </w:pPr>
      <w:r w:rsidRPr="00295C92">
        <w:rPr>
          <w:rFonts w:ascii="Times New Roman" w:hAnsi="Times New Roman"/>
          <w:color w:val="00529B"/>
        </w:rPr>
        <w:t>Through Age 18</w:t>
      </w:r>
    </w:p>
    <w:p w:rsidR="00F64F65" w:rsidRPr="00295C92" w:rsidRDefault="00295C92">
      <w:pPr>
        <w:pStyle w:val="BodyText"/>
        <w:spacing w:before="20" w:line="213" w:lineRule="auto"/>
        <w:ind w:right="128"/>
        <w:rPr>
          <w:rFonts w:ascii="Times New Roman" w:hAnsi="Times New Roman"/>
        </w:rPr>
      </w:pPr>
      <w:r w:rsidRPr="00295C92">
        <w:rPr>
          <w:rFonts w:ascii="Times New Roman" w:hAnsi="Times New Roman"/>
        </w:rPr>
        <w:t>A child who has had surgical repair of truncus arteriosus will require lifelong care by a cardiologist.</w:t>
      </w:r>
    </w:p>
    <w:p w:rsidR="00F64F65" w:rsidRPr="00295C92" w:rsidRDefault="00F64F65">
      <w:pPr>
        <w:pStyle w:val="BodyText"/>
        <w:spacing w:before="6"/>
        <w:ind w:left="0"/>
        <w:rPr>
          <w:rFonts w:ascii="Times New Roman" w:hAnsi="Times New Roman"/>
          <w:sz w:val="21"/>
        </w:rPr>
      </w:pPr>
    </w:p>
    <w:p w:rsidR="00F64F65" w:rsidRPr="00295C92" w:rsidRDefault="00295C92">
      <w:pPr>
        <w:pStyle w:val="BodyText"/>
        <w:spacing w:line="213" w:lineRule="auto"/>
        <w:ind w:right="105"/>
        <w:jc w:val="both"/>
        <w:rPr>
          <w:rFonts w:ascii="Times New Roman" w:hAnsi="Times New Roman"/>
        </w:rPr>
      </w:pPr>
      <w:r w:rsidRPr="00295C92">
        <w:rPr>
          <w:rFonts w:ascii="Times New Roman" w:hAnsi="Times New Roman"/>
        </w:rPr>
        <w:t>Pediatric cardiologists follow pat</w:t>
      </w:r>
      <w:r>
        <w:rPr>
          <w:rFonts w:ascii="Times New Roman" w:hAnsi="Times New Roman"/>
        </w:rPr>
        <w:t>ients with truncus arte</w:t>
      </w:r>
      <w:r w:rsidRPr="00295C92">
        <w:rPr>
          <w:rFonts w:ascii="Times New Roman" w:hAnsi="Times New Roman"/>
        </w:rPr>
        <w:t>riosus until they are young adults, coordinating care with the primary care provider. Patients will need to carefully</w:t>
      </w:r>
    </w:p>
    <w:p w:rsidR="00F64F65" w:rsidRPr="00295C92" w:rsidRDefault="00295C92">
      <w:pPr>
        <w:pStyle w:val="BodyText"/>
        <w:spacing w:before="83" w:line="213" w:lineRule="auto"/>
        <w:ind w:right="113"/>
        <w:jc w:val="both"/>
        <w:rPr>
          <w:rFonts w:ascii="Times New Roman" w:hAnsi="Times New Roman"/>
        </w:rPr>
      </w:pPr>
      <w:r w:rsidRPr="00295C92">
        <w:rPr>
          <w:rFonts w:ascii="Times New Roman" w:hAnsi="Times New Roman"/>
        </w:rPr>
        <w:br w:type="column"/>
      </w:r>
      <w:proofErr w:type="gramStart"/>
      <w:r w:rsidRPr="00295C92">
        <w:rPr>
          <w:rFonts w:ascii="Times New Roman" w:hAnsi="Times New Roman"/>
        </w:rPr>
        <w:t>follow</w:t>
      </w:r>
      <w:proofErr w:type="gramEnd"/>
      <w:r w:rsidRPr="00295C92">
        <w:rPr>
          <w:rFonts w:ascii="Times New Roman" w:hAnsi="Times New Roman"/>
        </w:rPr>
        <w:t xml:space="preserve"> providers’ advice, i</w:t>
      </w:r>
      <w:r>
        <w:rPr>
          <w:rFonts w:ascii="Times New Roman" w:hAnsi="Times New Roman"/>
        </w:rPr>
        <w:t>ncluding staying on any medica</w:t>
      </w:r>
      <w:r w:rsidRPr="00295C92">
        <w:rPr>
          <w:rFonts w:ascii="Times New Roman" w:hAnsi="Times New Roman"/>
        </w:rPr>
        <w:t>tions prescribed and, in some cases, limiting certain types of exercise.</w:t>
      </w:r>
    </w:p>
    <w:p w:rsidR="00F64F65" w:rsidRPr="00295C92" w:rsidRDefault="00F64F65">
      <w:pPr>
        <w:pStyle w:val="BodyText"/>
        <w:spacing w:before="6"/>
        <w:ind w:left="0"/>
        <w:rPr>
          <w:rFonts w:ascii="Times New Roman" w:hAnsi="Times New Roman"/>
          <w:sz w:val="21"/>
        </w:rPr>
      </w:pPr>
    </w:p>
    <w:p w:rsidR="00F64F65" w:rsidRPr="00295C92" w:rsidRDefault="00295C92">
      <w:pPr>
        <w:pStyle w:val="BodyText"/>
        <w:spacing w:line="213" w:lineRule="auto"/>
        <w:ind w:right="82"/>
        <w:rPr>
          <w:rFonts w:ascii="Times New Roman" w:hAnsi="Times New Roman"/>
        </w:rPr>
      </w:pPr>
      <w:r w:rsidRPr="00295C92">
        <w:rPr>
          <w:rFonts w:ascii="Times New Roman" w:hAnsi="Times New Roman"/>
        </w:rPr>
        <w:t>Sometimes children with truncus arteriosus experience heart problems later in life, including irregular heartbeat (arrhythmia), a restricted conduit or pulmonary artery, or a leaky aortic valve. Medicine</w:t>
      </w:r>
      <w:r>
        <w:rPr>
          <w:rFonts w:ascii="Times New Roman" w:hAnsi="Times New Roman"/>
        </w:rPr>
        <w:t>, surgery, or cardiac catheter</w:t>
      </w:r>
      <w:r w:rsidRPr="00295C92">
        <w:rPr>
          <w:rFonts w:ascii="Times New Roman" w:hAnsi="Times New Roman"/>
        </w:rPr>
        <w:t>ization may be required.</w:t>
      </w:r>
    </w:p>
    <w:p w:rsidR="00F64F65" w:rsidRPr="00295C92" w:rsidRDefault="00295C92">
      <w:pPr>
        <w:pStyle w:val="Heading2"/>
        <w:spacing w:before="133"/>
        <w:rPr>
          <w:rFonts w:ascii="Times New Roman" w:hAnsi="Times New Roman"/>
        </w:rPr>
      </w:pPr>
      <w:r w:rsidRPr="00295C92">
        <w:rPr>
          <w:rFonts w:ascii="Times New Roman" w:hAnsi="Times New Roman"/>
          <w:color w:val="00529B"/>
        </w:rPr>
        <w:t>Into Adulthood</w:t>
      </w:r>
    </w:p>
    <w:p w:rsidR="00F64F65" w:rsidRPr="00295C92" w:rsidRDefault="00295C92">
      <w:pPr>
        <w:pStyle w:val="BodyText"/>
        <w:spacing w:before="19" w:line="213" w:lineRule="auto"/>
        <w:ind w:right="215"/>
        <w:rPr>
          <w:rFonts w:ascii="Times New Roman" w:hAnsi="Times New Roman"/>
        </w:rPr>
      </w:pPr>
      <w:r w:rsidRPr="00295C92">
        <w:rPr>
          <w:rFonts w:ascii="Times New Roman" w:hAnsi="Times New Roman"/>
        </w:rPr>
        <w:t>Your baby’s pediatric cardiologist will help patients who have had truncus arteriosus treatment transition to an adult cardiologist.</w:t>
      </w:r>
    </w:p>
    <w:p w:rsidR="00F64F65" w:rsidRPr="00295C92" w:rsidRDefault="00F64F65">
      <w:pPr>
        <w:pStyle w:val="BodyText"/>
        <w:spacing w:before="7"/>
        <w:ind w:left="0"/>
        <w:rPr>
          <w:rFonts w:ascii="Times New Roman" w:hAnsi="Times New Roman"/>
          <w:sz w:val="21"/>
        </w:rPr>
      </w:pPr>
    </w:p>
    <w:p w:rsidR="00F64F65" w:rsidRPr="00295C92" w:rsidRDefault="00295C92">
      <w:pPr>
        <w:pStyle w:val="BodyText"/>
        <w:spacing w:line="213" w:lineRule="auto"/>
        <w:ind w:right="166"/>
        <w:jc w:val="both"/>
        <w:rPr>
          <w:rFonts w:ascii="Times New Roman" w:hAnsi="Times New Roman"/>
        </w:rPr>
      </w:pPr>
      <w:r w:rsidRPr="00295C92">
        <w:rPr>
          <w:rFonts w:ascii="Times New Roman" w:hAnsi="Times New Roman"/>
        </w:rPr>
        <w:t>Because of enormous strides in medicine and technology, today most children with h</w:t>
      </w:r>
      <w:r>
        <w:rPr>
          <w:rFonts w:ascii="Times New Roman" w:hAnsi="Times New Roman"/>
        </w:rPr>
        <w:t xml:space="preserve">eart defects go on to lead </w:t>
      </w:r>
      <w:r w:rsidR="008B7234">
        <w:rPr>
          <w:rFonts w:ascii="Times New Roman" w:hAnsi="Times New Roman"/>
        </w:rPr>
        <w:t xml:space="preserve">healthy, </w:t>
      </w:r>
      <w:bookmarkStart w:id="0" w:name="_GoBack"/>
      <w:bookmarkEnd w:id="0"/>
      <w:r>
        <w:rPr>
          <w:rFonts w:ascii="Times New Roman" w:hAnsi="Times New Roman"/>
        </w:rPr>
        <w:t>pro</w:t>
      </w:r>
      <w:r w:rsidRPr="00295C92">
        <w:rPr>
          <w:rFonts w:ascii="Times New Roman" w:hAnsi="Times New Roman"/>
        </w:rPr>
        <w:t>ductive lives as adults.</w:t>
      </w:r>
    </w:p>
    <w:p w:rsidR="00F64F65" w:rsidRPr="00295C92" w:rsidRDefault="008B7234">
      <w:pPr>
        <w:pStyle w:val="BodyText"/>
        <w:spacing w:before="7"/>
        <w:ind w:left="0"/>
        <w:rPr>
          <w:rFonts w:ascii="Times New Roman" w:hAnsi="Times New Roman"/>
          <w:sz w:val="25"/>
        </w:rPr>
      </w:pPr>
      <w:r>
        <w:rPr>
          <w:rFonts w:ascii="Times New Roman" w:hAnsi="Times New Roman"/>
        </w:rPr>
        <w:pict>
          <v:line id="_x0000_s2050" style="position:absolute;z-index:251657728;mso-wrap-distance-left:0;mso-wrap-distance-right:0;mso-position-horizontal-relative:page" from="318pt,20.1pt" to="570pt,20.1pt" strokeweight=".5pt">
            <w10:wrap type="topAndBottom" anchorx="page"/>
          </v:line>
        </w:pict>
      </w:r>
    </w:p>
    <w:p w:rsidR="00F64F65" w:rsidRPr="00295C92" w:rsidRDefault="00295C92">
      <w:pPr>
        <w:ind w:left="100"/>
        <w:rPr>
          <w:rFonts w:ascii="Times New Roman" w:hAnsi="Times New Roman"/>
          <w:sz w:val="18"/>
        </w:rPr>
      </w:pPr>
      <w:r w:rsidRPr="00295C92">
        <w:rPr>
          <w:rFonts w:ascii="Times New Roman" w:hAnsi="Times New Roman"/>
          <w:sz w:val="18"/>
        </w:rPr>
        <w:t>Adapted with permission. © The Children’s Hospital of Philadelphia.</w:t>
      </w:r>
    </w:p>
    <w:sectPr w:rsidR="00F64F65" w:rsidRPr="00295C92">
      <w:type w:val="continuous"/>
      <w:pgSz w:w="12240" w:h="15840"/>
      <w:pgMar w:top="420" w:right="740" w:bottom="920" w:left="740" w:header="720" w:footer="720" w:gutter="0"/>
      <w:cols w:num="2" w:space="720" w:equalWidth="0">
        <w:col w:w="5139" w:space="381"/>
        <w:col w:w="5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E2" w:rsidRDefault="00295C92">
      <w:r>
        <w:separator/>
      </w:r>
    </w:p>
  </w:endnote>
  <w:endnote w:type="continuationSeparator" w:id="0">
    <w:p w:rsidR="00FC0FE2" w:rsidRDefault="0029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Times New Roman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">
    <w:altName w:val="Times New Roman"/>
    <w:charset w:val="00"/>
    <w:family w:val="roman"/>
    <w:pitch w:val="variable"/>
  </w:font>
  <w:font w:name="Impact LT Std">
    <w:altName w:val="Times New Roman"/>
    <w:panose1 w:val="020B08060309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LTStd-LightCnObl">
    <w:altName w:val="Times New Roman"/>
    <w:panose1 w:val="020B04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65" w:rsidRDefault="008B723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5pt;margin-top:750.7pt;width:264.35pt;height:16.2pt;z-index:-4192;mso-position-horizontal-relative:page;mso-position-vertical-relative:page" filled="f" stroked="f">
          <v:textbox inset="0,0,0,0">
            <w:txbxContent>
              <w:p w:rsidR="00F64F65" w:rsidRDefault="00295C92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29B"/>
                    <w:sz w:val="20"/>
                  </w:rPr>
                  <w:t>© 2018 by the National Association of Neonatal Nurses</w:t>
                </w:r>
              </w:p>
            </w:txbxContent>
          </v:textbox>
          <w10:wrap anchorx="page" anchory="page"/>
        </v:shape>
      </w:pict>
    </w:r>
    <w:r>
      <w:pict>
        <v:line id="_x0000_s1029" style="position:absolute;z-index:-4288;mso-position-horizontal-relative:page;mso-position-vertical-relative:page" from="42pt,742.2pt" to="570pt,742.2pt" strokecolor="#00529b" strokeweight="1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E2" w:rsidRDefault="00295C92">
      <w:r>
        <w:separator/>
      </w:r>
    </w:p>
  </w:footnote>
  <w:footnote w:type="continuationSeparator" w:id="0">
    <w:p w:rsidR="00FC0FE2" w:rsidRDefault="0029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A16FC"/>
    <w:multiLevelType w:val="hybridMultilevel"/>
    <w:tmpl w:val="040CB902"/>
    <w:lvl w:ilvl="0" w:tplc="162AA2D8">
      <w:numFmt w:val="bullet"/>
      <w:lvlText w:val="•"/>
      <w:lvlJc w:val="left"/>
      <w:pPr>
        <w:ind w:left="340" w:hanging="240"/>
      </w:pPr>
      <w:rPr>
        <w:rFonts w:ascii="UniversLTStd-LightCn" w:eastAsia="UniversLTStd-LightCn" w:hAnsi="UniversLTStd-LightCn" w:cs="UniversLTStd-LightCn" w:hint="default"/>
        <w:spacing w:val="-13"/>
        <w:w w:val="100"/>
        <w:sz w:val="24"/>
        <w:szCs w:val="24"/>
        <w:lang w:val="en-US" w:eastAsia="en-US" w:bidi="en-US"/>
      </w:rPr>
    </w:lvl>
    <w:lvl w:ilvl="1" w:tplc="C5B684A6">
      <w:numFmt w:val="bullet"/>
      <w:lvlText w:val="•"/>
      <w:lvlJc w:val="left"/>
      <w:pPr>
        <w:ind w:left="821" w:hanging="240"/>
      </w:pPr>
      <w:rPr>
        <w:rFonts w:hint="default"/>
        <w:lang w:val="en-US" w:eastAsia="en-US" w:bidi="en-US"/>
      </w:rPr>
    </w:lvl>
    <w:lvl w:ilvl="2" w:tplc="3E2683A6">
      <w:numFmt w:val="bullet"/>
      <w:lvlText w:val="•"/>
      <w:lvlJc w:val="left"/>
      <w:pPr>
        <w:ind w:left="1302" w:hanging="240"/>
      </w:pPr>
      <w:rPr>
        <w:rFonts w:hint="default"/>
        <w:lang w:val="en-US" w:eastAsia="en-US" w:bidi="en-US"/>
      </w:rPr>
    </w:lvl>
    <w:lvl w:ilvl="3" w:tplc="0250F75A">
      <w:numFmt w:val="bullet"/>
      <w:lvlText w:val="•"/>
      <w:lvlJc w:val="left"/>
      <w:pPr>
        <w:ind w:left="1783" w:hanging="240"/>
      </w:pPr>
      <w:rPr>
        <w:rFonts w:hint="default"/>
        <w:lang w:val="en-US" w:eastAsia="en-US" w:bidi="en-US"/>
      </w:rPr>
    </w:lvl>
    <w:lvl w:ilvl="4" w:tplc="CEF404A4">
      <w:numFmt w:val="bullet"/>
      <w:lvlText w:val="•"/>
      <w:lvlJc w:val="left"/>
      <w:pPr>
        <w:ind w:left="2264" w:hanging="240"/>
      </w:pPr>
      <w:rPr>
        <w:rFonts w:hint="default"/>
        <w:lang w:val="en-US" w:eastAsia="en-US" w:bidi="en-US"/>
      </w:rPr>
    </w:lvl>
    <w:lvl w:ilvl="5" w:tplc="6B3072D4">
      <w:numFmt w:val="bullet"/>
      <w:lvlText w:val="•"/>
      <w:lvlJc w:val="left"/>
      <w:pPr>
        <w:ind w:left="2745" w:hanging="240"/>
      </w:pPr>
      <w:rPr>
        <w:rFonts w:hint="default"/>
        <w:lang w:val="en-US" w:eastAsia="en-US" w:bidi="en-US"/>
      </w:rPr>
    </w:lvl>
    <w:lvl w:ilvl="6" w:tplc="CA48D60E">
      <w:numFmt w:val="bullet"/>
      <w:lvlText w:val="•"/>
      <w:lvlJc w:val="left"/>
      <w:pPr>
        <w:ind w:left="3226" w:hanging="240"/>
      </w:pPr>
      <w:rPr>
        <w:rFonts w:hint="default"/>
        <w:lang w:val="en-US" w:eastAsia="en-US" w:bidi="en-US"/>
      </w:rPr>
    </w:lvl>
    <w:lvl w:ilvl="7" w:tplc="6128A336">
      <w:numFmt w:val="bullet"/>
      <w:lvlText w:val="•"/>
      <w:lvlJc w:val="left"/>
      <w:pPr>
        <w:ind w:left="3707" w:hanging="240"/>
      </w:pPr>
      <w:rPr>
        <w:rFonts w:hint="default"/>
        <w:lang w:val="en-US" w:eastAsia="en-US" w:bidi="en-US"/>
      </w:rPr>
    </w:lvl>
    <w:lvl w:ilvl="8" w:tplc="E49E2D96">
      <w:numFmt w:val="bullet"/>
      <w:lvlText w:val="•"/>
      <w:lvlJc w:val="left"/>
      <w:pPr>
        <w:ind w:left="4188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64F65"/>
    <w:rsid w:val="00295C92"/>
    <w:rsid w:val="008B7234"/>
    <w:rsid w:val="00F64F65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0DCE0F64-1CF3-4C08-8976-0E62FC7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pPr>
      <w:spacing w:before="71" w:line="301" w:lineRule="exact"/>
      <w:ind w:left="100"/>
      <w:outlineLvl w:val="0"/>
    </w:pPr>
    <w:rPr>
      <w:rFonts w:ascii="Univers LT Std" w:eastAsia="Univers LT Std" w:hAnsi="Univers LT Std" w:cs="Univers LT Std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line="289" w:lineRule="exact"/>
      <w:ind w:left="100"/>
      <w:outlineLvl w:val="1"/>
    </w:pPr>
    <w:rPr>
      <w:rFonts w:ascii="Univers LT Std" w:eastAsia="Univers LT Std" w:hAnsi="Univers LT Std" w:cs="Univers LT St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95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C92"/>
    <w:rPr>
      <w:rFonts w:ascii="UniversLTStd-LightCn" w:eastAsia="UniversLTStd-LightCn" w:hAnsi="UniversLTStd-LightCn" w:cs="UniversLTStd-LightC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5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C92"/>
    <w:rPr>
      <w:rFonts w:ascii="UniversLTStd-LightCn" w:eastAsia="UniversLTStd-LightCn" w:hAnsi="UniversLTStd-LightCn" w:cs="UniversLTStd-LightC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Andie Bernard</cp:lastModifiedBy>
  <cp:revision>3</cp:revision>
  <dcterms:created xsi:type="dcterms:W3CDTF">2018-04-03T15:05:00Z</dcterms:created>
  <dcterms:modified xsi:type="dcterms:W3CDTF">2018-04-17T14:40:00Z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2018-04-03T00:00:00Z</vt:filetime>
  </property>
</Properties>
</file>