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A6" w:rsidRDefault="00B9084E">
      <w:pPr>
        <w:pStyle w:val="BodyText"/>
        <w:ind w:left="120"/>
        <w:rPr>
          <w:rFonts w:ascii="Times New Roman"/>
          <w:sz w:val="20"/>
        </w:rPr>
      </w:pPr>
      <w:r>
        <w:rPr>
          <w:rFonts w:ascii="Times New Roman"/>
          <w:sz w:val="20"/>
        </w:rPr>
      </w:r>
      <w:r>
        <w:rPr>
          <w:rFonts w:asci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613AA6" w:rsidRDefault="00750A0C">
      <w:pPr>
        <w:spacing w:before="66"/>
        <w:ind w:left="120"/>
        <w:rPr>
          <w:rFonts w:ascii="Impact LT Std"/>
          <w:sz w:val="40"/>
        </w:rPr>
      </w:pPr>
      <w:r>
        <w:rPr>
          <w:rFonts w:ascii="Impact LT Std"/>
          <w:color w:val="00B1B0"/>
          <w:sz w:val="40"/>
        </w:rPr>
        <w:t>Chest Tubes: Information for Parents</w:t>
      </w:r>
    </w:p>
    <w:p w:rsidR="00613AA6" w:rsidRDefault="00613AA6">
      <w:pPr>
        <w:rPr>
          <w:rFonts w:ascii="Impact LT Std"/>
          <w:sz w:val="40"/>
        </w:rPr>
        <w:sectPr w:rsidR="00613AA6">
          <w:footerReference w:type="default" r:id="rId6"/>
          <w:type w:val="continuous"/>
          <w:pgSz w:w="12240" w:h="15840"/>
          <w:pgMar w:top="840" w:right="720" w:bottom="280" w:left="720" w:header="720" w:footer="720" w:gutter="0"/>
          <w:cols w:space="720"/>
        </w:sectPr>
      </w:pPr>
    </w:p>
    <w:p w:rsidR="00613AA6" w:rsidRDefault="00750A0C" w:rsidP="00F8689E">
      <w:pPr>
        <w:pStyle w:val="BodyText"/>
        <w:spacing w:before="92" w:line="213" w:lineRule="auto"/>
        <w:ind w:left="120" w:right="197"/>
        <w:rPr>
          <w:rFonts w:ascii="Times New Roman" w:hAnsi="Times New Roman"/>
          <w:noProof/>
          <w:sz w:val="10"/>
          <w:lang w:bidi="ar-SA"/>
        </w:rPr>
      </w:pPr>
      <w:r w:rsidRPr="00F8689E">
        <w:rPr>
          <w:rFonts w:ascii="Times New Roman" w:hAnsi="Times New Roman"/>
        </w:rPr>
        <w:t>Your baby has developed a collection of air or fluid in his or her chest that will require a chest tube to allow for drainage. This is a sterile procedure, and you may be</w:t>
      </w:r>
      <w:r w:rsidR="00F8689E">
        <w:rPr>
          <w:rFonts w:ascii="Times New Roman" w:hAnsi="Times New Roman"/>
        </w:rPr>
        <w:t xml:space="preserve"> </w:t>
      </w:r>
      <w:r w:rsidRPr="00F8689E">
        <w:rPr>
          <w:rFonts w:ascii="Times New Roman" w:hAnsi="Times New Roman"/>
        </w:rPr>
        <w:t>asked to step away from the bedside so that a germ-free area can be maintained</w:t>
      </w:r>
      <w:r w:rsidR="00F8689E">
        <w:rPr>
          <w:rFonts w:ascii="Times New Roman" w:hAnsi="Times New Roman"/>
        </w:rPr>
        <w:t>. Your baby will be given medi</w:t>
      </w:r>
      <w:r w:rsidRPr="00F8689E">
        <w:rPr>
          <w:rFonts w:ascii="Times New Roman" w:hAnsi="Times New Roman"/>
        </w:rPr>
        <w:t>cation to control any pain during this procedure and will be monitored at all times. A tube will be placed between the lung and the chest wall. Th</w:t>
      </w:r>
      <w:r w:rsidR="00F8689E">
        <w:rPr>
          <w:rFonts w:ascii="Times New Roman" w:hAnsi="Times New Roman"/>
        </w:rPr>
        <w:t>e chest tube may be intro</w:t>
      </w:r>
      <w:r w:rsidRPr="00F8689E">
        <w:rPr>
          <w:rFonts w:ascii="Times New Roman" w:hAnsi="Times New Roman"/>
        </w:rPr>
        <w:t>duced using a needle or by making a v</w:t>
      </w:r>
      <w:r w:rsidR="00B9084E">
        <w:rPr>
          <w:rFonts w:ascii="Times New Roman" w:hAnsi="Times New Roman"/>
        </w:rPr>
        <w:t>ery small incision in the chest.</w:t>
      </w:r>
      <w:bookmarkStart w:id="0" w:name="_GoBack"/>
      <w:bookmarkEnd w:id="0"/>
    </w:p>
    <w:p w:rsidR="00B9084E" w:rsidRPr="00F8689E" w:rsidRDefault="00B9084E" w:rsidP="00F8689E">
      <w:pPr>
        <w:pStyle w:val="BodyText"/>
        <w:spacing w:before="92" w:line="213" w:lineRule="auto"/>
        <w:ind w:left="120" w:right="197"/>
        <w:rPr>
          <w:rFonts w:ascii="Times New Roman" w:hAnsi="Times New Roman"/>
        </w:rPr>
      </w:pPr>
      <w:r w:rsidRPr="00B9084E">
        <w:rPr>
          <w:rFonts w:ascii="Times New Roman" w:hAnsi="Times New Roman"/>
          <w:noProof/>
          <w:lang w:bidi="ar-SA"/>
        </w:rPr>
        <w:drawing>
          <wp:inline distT="0" distB="0" distL="0" distR="0">
            <wp:extent cx="3200400" cy="3819525"/>
            <wp:effectExtent l="0" t="0" r="0" b="0"/>
            <wp:docPr id="1" name="Picture 1" descr="C:\Users\abernard\Desktop\Chest 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rnard\Desktop\Chest tub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819525"/>
                    </a:xfrm>
                    <a:prstGeom prst="rect">
                      <a:avLst/>
                    </a:prstGeom>
                    <a:noFill/>
                    <a:ln>
                      <a:noFill/>
                    </a:ln>
                  </pic:spPr>
                </pic:pic>
              </a:graphicData>
            </a:graphic>
          </wp:inline>
        </w:drawing>
      </w:r>
    </w:p>
    <w:p w:rsidR="00B9084E" w:rsidRDefault="00B9084E" w:rsidP="00F8689E">
      <w:pPr>
        <w:pStyle w:val="BodyText"/>
        <w:spacing w:line="213" w:lineRule="auto"/>
        <w:ind w:left="120" w:right="166"/>
        <w:rPr>
          <w:rFonts w:ascii="Times New Roman" w:hAnsi="Times New Roman"/>
        </w:rPr>
      </w:pPr>
    </w:p>
    <w:p w:rsidR="00613AA6" w:rsidRPr="00F8689E" w:rsidRDefault="00750A0C" w:rsidP="00F8689E">
      <w:pPr>
        <w:pStyle w:val="BodyText"/>
        <w:spacing w:line="213" w:lineRule="auto"/>
        <w:ind w:left="120" w:right="166"/>
        <w:rPr>
          <w:rFonts w:ascii="Times New Roman" w:hAnsi="Times New Roman"/>
        </w:rPr>
      </w:pPr>
      <w:r w:rsidRPr="00F8689E">
        <w:rPr>
          <w:rFonts w:ascii="Times New Roman" w:hAnsi="Times New Roman"/>
        </w:rPr>
        <w:t xml:space="preserve">After the chest tube is in place, an </w:t>
      </w:r>
      <w:proofErr w:type="gramStart"/>
      <w:r w:rsidRPr="00F8689E">
        <w:rPr>
          <w:rFonts w:ascii="Times New Roman" w:hAnsi="Times New Roman"/>
        </w:rPr>
        <w:t>X</w:t>
      </w:r>
      <w:proofErr w:type="gramEnd"/>
      <w:r w:rsidRPr="00F8689E">
        <w:rPr>
          <w:rFonts w:ascii="Times New Roman" w:hAnsi="Times New Roman"/>
        </w:rPr>
        <w:t xml:space="preserve"> ray will be taken to make sure that the tube </w:t>
      </w:r>
      <w:r w:rsidR="00F8689E">
        <w:rPr>
          <w:rFonts w:ascii="Times New Roman" w:hAnsi="Times New Roman"/>
        </w:rPr>
        <w:t>is in the right place and work</w:t>
      </w:r>
      <w:r w:rsidRPr="00F8689E">
        <w:rPr>
          <w:rFonts w:ascii="Times New Roman" w:hAnsi="Times New Roman"/>
        </w:rPr>
        <w:t>ing well. A bandage will be placed over the chest tube site to protect it and k</w:t>
      </w:r>
      <w:r w:rsidR="00F8689E">
        <w:rPr>
          <w:rFonts w:ascii="Times New Roman" w:hAnsi="Times New Roman"/>
        </w:rPr>
        <w:t>eep the tube securely in place.</w:t>
      </w:r>
    </w:p>
    <w:p w:rsidR="00613AA6" w:rsidRPr="00F8689E" w:rsidRDefault="00750A0C">
      <w:pPr>
        <w:pStyle w:val="BodyText"/>
        <w:spacing w:before="92" w:line="213" w:lineRule="auto"/>
        <w:ind w:left="120" w:right="128"/>
        <w:rPr>
          <w:rFonts w:ascii="Times New Roman" w:hAnsi="Times New Roman"/>
        </w:rPr>
      </w:pPr>
      <w:r w:rsidRPr="00F8689E">
        <w:rPr>
          <w:rFonts w:ascii="Times New Roman" w:hAnsi="Times New Roman"/>
        </w:rPr>
        <w:br w:type="column"/>
      </w:r>
      <w:r w:rsidR="00F8689E">
        <w:rPr>
          <w:rFonts w:ascii="Times New Roman" w:hAnsi="Times New Roman"/>
        </w:rPr>
        <w:t xml:space="preserve">A </w:t>
      </w:r>
      <w:r w:rsidRPr="00F8689E">
        <w:rPr>
          <w:rFonts w:ascii="Times New Roman" w:hAnsi="Times New Roman"/>
        </w:rPr>
        <w:t>drainage system will be attached to the chest tube to allow the medical team to monitor drainage and function of the tube. The attached tubing will be secured to the bed so that no pressure is placed on the tube. Please do not try to pick up or move your baby without assistance to stabilize this chest tube. Your baby will benefit from your touch, comfort, and presence at the bedside while this tube is in place.</w:t>
      </w:r>
    </w:p>
    <w:p w:rsidR="00613AA6" w:rsidRPr="00F8689E" w:rsidRDefault="00613AA6">
      <w:pPr>
        <w:pStyle w:val="BodyText"/>
        <w:spacing w:before="8"/>
        <w:rPr>
          <w:rFonts w:ascii="Times New Roman" w:hAnsi="Times New Roman"/>
          <w:sz w:val="21"/>
        </w:rPr>
      </w:pPr>
    </w:p>
    <w:p w:rsidR="00613AA6" w:rsidRPr="00F8689E" w:rsidRDefault="00750A0C">
      <w:pPr>
        <w:pStyle w:val="BodyText"/>
        <w:spacing w:line="213" w:lineRule="auto"/>
        <w:ind w:left="120" w:right="133"/>
        <w:jc w:val="both"/>
        <w:rPr>
          <w:rFonts w:ascii="Times New Roman" w:hAnsi="Times New Roman"/>
        </w:rPr>
      </w:pPr>
      <w:r w:rsidRPr="00F8689E">
        <w:rPr>
          <w:rFonts w:ascii="Times New Roman" w:hAnsi="Times New Roman"/>
        </w:rPr>
        <w:t>Some problems associated with chest tube placement are bleeding and infection. Occasionally, the tube will need to be replaced due to plugging</w:t>
      </w:r>
      <w:r w:rsidR="00B9084E">
        <w:rPr>
          <w:rFonts w:ascii="Times New Roman" w:hAnsi="Times New Roman"/>
        </w:rPr>
        <w:t xml:space="preserve"> by fluid or blood. Other prob</w:t>
      </w:r>
      <w:r w:rsidRPr="00F8689E">
        <w:rPr>
          <w:rFonts w:ascii="Times New Roman" w:hAnsi="Times New Roman"/>
        </w:rPr>
        <w:t>lems, including injury to the lung, breast tissue, and other structures in the chest, are very rare.</w:t>
      </w:r>
    </w:p>
    <w:p w:rsidR="00613AA6" w:rsidRPr="00F8689E" w:rsidRDefault="00613AA6">
      <w:pPr>
        <w:pStyle w:val="BodyText"/>
        <w:spacing w:before="7"/>
        <w:rPr>
          <w:rFonts w:ascii="Times New Roman" w:hAnsi="Times New Roman"/>
          <w:sz w:val="21"/>
        </w:rPr>
      </w:pPr>
    </w:p>
    <w:p w:rsidR="00613AA6" w:rsidRPr="00F8689E" w:rsidRDefault="00750A0C">
      <w:pPr>
        <w:pStyle w:val="BodyText"/>
        <w:spacing w:line="213" w:lineRule="auto"/>
        <w:ind w:left="120" w:right="143"/>
        <w:rPr>
          <w:rFonts w:ascii="Times New Roman" w:hAnsi="Times New Roman"/>
        </w:rPr>
      </w:pPr>
      <w:r w:rsidRPr="00F8689E">
        <w:rPr>
          <w:rFonts w:ascii="Times New Roman" w:hAnsi="Times New Roman"/>
        </w:rPr>
        <w:t xml:space="preserve">The length of time the chest </w:t>
      </w:r>
      <w:r w:rsidR="00B9084E">
        <w:rPr>
          <w:rFonts w:ascii="Times New Roman" w:hAnsi="Times New Roman"/>
        </w:rPr>
        <w:t>tube will be in place is deter</w:t>
      </w:r>
      <w:r w:rsidRPr="00F8689E">
        <w:rPr>
          <w:rFonts w:ascii="Times New Roman" w:hAnsi="Times New Roman"/>
        </w:rPr>
        <w:t>mined by how long it is needed for drainage. Once drain- age appears to be decreasing, the medical team will make a plan for when they can safely remove this tube.</w:t>
      </w:r>
    </w:p>
    <w:p w:rsidR="00613AA6" w:rsidRPr="00F8689E" w:rsidRDefault="00613AA6">
      <w:pPr>
        <w:pStyle w:val="BodyText"/>
        <w:spacing w:before="7"/>
        <w:rPr>
          <w:rFonts w:ascii="Times New Roman" w:hAnsi="Times New Roman"/>
          <w:sz w:val="21"/>
        </w:rPr>
      </w:pPr>
    </w:p>
    <w:p w:rsidR="00613AA6" w:rsidRPr="00B9084E" w:rsidRDefault="00750A0C" w:rsidP="00B9084E">
      <w:pPr>
        <w:pStyle w:val="BodyText"/>
        <w:spacing w:line="213" w:lineRule="auto"/>
        <w:ind w:left="120" w:right="129"/>
        <w:rPr>
          <w:rFonts w:ascii="Times New Roman" w:hAnsi="Times New Roman"/>
        </w:rPr>
        <w:sectPr w:rsidR="00613AA6" w:rsidRPr="00B9084E">
          <w:type w:val="continuous"/>
          <w:pgSz w:w="12240" w:h="15840"/>
          <w:pgMar w:top="840" w:right="720" w:bottom="280" w:left="720" w:header="720" w:footer="720" w:gutter="0"/>
          <w:cols w:num="2" w:space="720" w:equalWidth="0">
            <w:col w:w="5184" w:space="336"/>
            <w:col w:w="5280"/>
          </w:cols>
        </w:sectPr>
      </w:pPr>
      <w:r w:rsidRPr="00F8689E">
        <w:rPr>
          <w:rFonts w:ascii="Times New Roman" w:hAnsi="Times New Roman"/>
        </w:rPr>
        <w:t>While the tube is in place, your baby will be given pain medication as needed t</w:t>
      </w:r>
      <w:r w:rsidR="00F8689E">
        <w:rPr>
          <w:rFonts w:ascii="Times New Roman" w:hAnsi="Times New Roman"/>
        </w:rPr>
        <w:t>o ensure that he or she is com</w:t>
      </w:r>
      <w:r w:rsidRPr="00F8689E">
        <w:rPr>
          <w:rFonts w:ascii="Times New Roman" w:hAnsi="Times New Roman"/>
        </w:rPr>
        <w:t xml:space="preserve">fortable. Your baby might </w:t>
      </w:r>
      <w:r w:rsidR="00F8689E">
        <w:rPr>
          <w:rFonts w:ascii="Times New Roman" w:hAnsi="Times New Roman"/>
        </w:rPr>
        <w:t>need to be positioned in a cer</w:t>
      </w:r>
      <w:r w:rsidRPr="00F8689E">
        <w:rPr>
          <w:rFonts w:ascii="Times New Roman" w:hAnsi="Times New Roman"/>
        </w:rPr>
        <w:t>tain way to assist with proper drainage. Most babies heal quickly after the tube is removed, but they may have a small scar where it was placed.</w:t>
      </w:r>
    </w:p>
    <w:p w:rsidR="00613AA6" w:rsidRDefault="00613AA6">
      <w:pPr>
        <w:pStyle w:val="BodyText"/>
        <w:rPr>
          <w:sz w:val="20"/>
        </w:rPr>
      </w:pPr>
    </w:p>
    <w:p w:rsidR="00613AA6" w:rsidRDefault="00613AA6">
      <w:pPr>
        <w:tabs>
          <w:tab w:val="left" w:pos="879"/>
          <w:tab w:val="left" w:pos="3799"/>
          <w:tab w:val="left" w:pos="9666"/>
        </w:tabs>
        <w:spacing w:before="98"/>
        <w:ind w:left="119"/>
        <w:rPr>
          <w:rFonts w:ascii="Impact LT Std" w:hAnsi="Impact LT Std"/>
          <w:sz w:val="24"/>
        </w:rPr>
      </w:pPr>
    </w:p>
    <w:sectPr w:rsidR="00613AA6">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4E" w:rsidRDefault="00B9084E" w:rsidP="00B9084E">
      <w:r>
        <w:separator/>
      </w:r>
    </w:p>
  </w:endnote>
  <w:endnote w:type="continuationSeparator" w:id="0">
    <w:p w:rsidR="00B9084E" w:rsidRDefault="00B9084E" w:rsidP="00B9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Times New Roman"/>
    <w:panose1 w:val="020B0406020202040204"/>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4E" w:rsidRPr="00B9084E" w:rsidRDefault="00B9084E" w:rsidP="00B9084E">
    <w:pPr>
      <w:tabs>
        <w:tab w:val="left" w:pos="879"/>
        <w:tab w:val="left" w:pos="3799"/>
        <w:tab w:val="left" w:pos="9666"/>
      </w:tabs>
      <w:spacing w:before="98"/>
      <w:ind w:left="119"/>
      <w:jc w:val="center"/>
      <w:rPr>
        <w:rFonts w:ascii="Impact LT Std" w:hAnsi="Impact LT Std"/>
        <w:sz w:val="24"/>
      </w:rP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4E" w:rsidRDefault="00B9084E" w:rsidP="00B9084E">
      <w:r>
        <w:separator/>
      </w:r>
    </w:p>
  </w:footnote>
  <w:footnote w:type="continuationSeparator" w:id="0">
    <w:p w:rsidR="00B9084E" w:rsidRDefault="00B9084E" w:rsidP="00B9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13AA6"/>
    <w:rsid w:val="00613AA6"/>
    <w:rsid w:val="00750A0C"/>
    <w:rsid w:val="00B9084E"/>
    <w:rsid w:val="00CD60A6"/>
    <w:rsid w:val="00F8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084E"/>
    <w:pPr>
      <w:tabs>
        <w:tab w:val="center" w:pos="4680"/>
        <w:tab w:val="right" w:pos="9360"/>
      </w:tabs>
    </w:pPr>
  </w:style>
  <w:style w:type="character" w:customStyle="1" w:styleId="HeaderChar">
    <w:name w:val="Header Char"/>
    <w:basedOn w:val="DefaultParagraphFont"/>
    <w:link w:val="Header"/>
    <w:uiPriority w:val="99"/>
    <w:rsid w:val="00B9084E"/>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9084E"/>
    <w:pPr>
      <w:tabs>
        <w:tab w:val="center" w:pos="4680"/>
        <w:tab w:val="right" w:pos="9360"/>
      </w:tabs>
    </w:pPr>
  </w:style>
  <w:style w:type="character" w:customStyle="1" w:styleId="FooterChar">
    <w:name w:val="Footer Char"/>
    <w:basedOn w:val="DefaultParagraphFont"/>
    <w:link w:val="Footer"/>
    <w:uiPriority w:val="99"/>
    <w:rsid w:val="00B9084E"/>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cp:lastModifiedBy>Andie Bernard</cp:lastModifiedBy>
  <cp:revision>4</cp:revision>
  <dcterms:created xsi:type="dcterms:W3CDTF">2018-04-02T18:18:00Z</dcterms:created>
  <dcterms:modified xsi:type="dcterms:W3CDTF">2018-05-02T13:43:00Z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