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23" w:type="dxa"/>
        <w:tblInd w:w="100" w:type="dxa"/>
        <w:tblLayout w:type="fixed"/>
        <w:tblCellMar>
          <w:left w:w="0" w:type="dxa"/>
          <w:right w:w="0" w:type="dxa"/>
        </w:tblCellMar>
        <w:tblLook w:val="01E0" w:firstRow="1" w:lastRow="1" w:firstColumn="1" w:lastColumn="1" w:noHBand="0" w:noVBand="0"/>
      </w:tblPr>
      <w:tblGrid>
        <w:gridCol w:w="728"/>
        <w:gridCol w:w="728"/>
        <w:gridCol w:w="728"/>
        <w:gridCol w:w="728"/>
      </w:tblGrid>
      <w:tr w:rsidR="00F11C03">
        <w:trPr>
          <w:trHeight w:val="551"/>
          <w:tblCellSpacing w:w="23" w:type="dxa"/>
        </w:trPr>
        <w:tc>
          <w:tcPr>
            <w:tcW w:w="659" w:type="dxa"/>
            <w:tcBorders>
              <w:right w:val="nil"/>
            </w:tcBorders>
            <w:shd w:val="clear" w:color="auto" w:fill="00539B"/>
          </w:tcPr>
          <w:p w:rsidR="00F11C03" w:rsidRDefault="00F11C03" w:rsidP="009058BB">
            <w:pPr>
              <w:pStyle w:val="TableParagraph"/>
              <w:rPr>
                <w:sz w:val="24"/>
              </w:rPr>
            </w:pPr>
          </w:p>
        </w:tc>
        <w:tc>
          <w:tcPr>
            <w:tcW w:w="682" w:type="dxa"/>
            <w:tcBorders>
              <w:left w:val="nil"/>
              <w:right w:val="nil"/>
            </w:tcBorders>
            <w:shd w:val="clear" w:color="auto" w:fill="FCE444"/>
          </w:tcPr>
          <w:p w:rsidR="00F11C03" w:rsidRDefault="00F11C03" w:rsidP="009058BB">
            <w:pPr>
              <w:pStyle w:val="TableParagraph"/>
              <w:rPr>
                <w:sz w:val="24"/>
              </w:rPr>
            </w:pPr>
          </w:p>
        </w:tc>
        <w:tc>
          <w:tcPr>
            <w:tcW w:w="682" w:type="dxa"/>
            <w:tcBorders>
              <w:left w:val="nil"/>
              <w:right w:val="nil"/>
            </w:tcBorders>
            <w:shd w:val="clear" w:color="auto" w:fill="00B1B0"/>
          </w:tcPr>
          <w:p w:rsidR="00F11C03" w:rsidRDefault="00F11C03" w:rsidP="009058BB">
            <w:pPr>
              <w:pStyle w:val="TableParagraph"/>
              <w:rPr>
                <w:sz w:val="24"/>
              </w:rPr>
            </w:pPr>
          </w:p>
        </w:tc>
        <w:tc>
          <w:tcPr>
            <w:tcW w:w="659" w:type="dxa"/>
            <w:tcBorders>
              <w:left w:val="nil"/>
            </w:tcBorders>
            <w:shd w:val="clear" w:color="auto" w:fill="FF671B"/>
          </w:tcPr>
          <w:p w:rsidR="00F11C03" w:rsidRDefault="00F11C03" w:rsidP="009058BB">
            <w:pPr>
              <w:pStyle w:val="TableParagraph"/>
              <w:rPr>
                <w:sz w:val="24"/>
              </w:rPr>
            </w:pPr>
          </w:p>
        </w:tc>
      </w:tr>
    </w:tbl>
    <w:p w:rsidR="00F11C03" w:rsidRDefault="00F11C03" w:rsidP="009058BB">
      <w:pPr>
        <w:pStyle w:val="BodyText"/>
        <w:spacing w:before="4"/>
        <w:rPr>
          <w:rFonts w:ascii="Times New Roman" w:hAnsi="Times New Roman"/>
          <w:sz w:val="6"/>
        </w:rPr>
      </w:pPr>
    </w:p>
    <w:p w:rsidR="00F11C03" w:rsidRDefault="000D021B" w:rsidP="009058BB">
      <w:pPr>
        <w:spacing w:before="20"/>
        <w:ind w:left="100"/>
        <w:rPr>
          <w:rFonts w:ascii="Impact LT Std" w:hAnsi="Impact LT Std"/>
          <w:sz w:val="40"/>
        </w:rPr>
      </w:pPr>
      <w:r>
        <w:rPr>
          <w:rFonts w:ascii="Impact LT Std" w:hAnsi="Impact LT Std"/>
          <w:color w:val="00B1B0"/>
          <w:sz w:val="40"/>
        </w:rPr>
        <w:t>Convulsiones neonatales: información para los padres</w:t>
      </w:r>
    </w:p>
    <w:p w:rsidR="00F11C03" w:rsidRDefault="00F11C03" w:rsidP="009058BB">
      <w:pPr>
        <w:rPr>
          <w:rFonts w:ascii="Impact LT Std" w:hAnsi="Impact LT Std"/>
          <w:sz w:val="40"/>
        </w:rPr>
        <w:sectPr w:rsidR="00F11C03">
          <w:footerReference w:type="default" r:id="rId7"/>
          <w:type w:val="continuous"/>
          <w:pgSz w:w="12240" w:h="15840"/>
          <w:pgMar w:top="840" w:right="740" w:bottom="920" w:left="740" w:header="720" w:footer="726" w:gutter="0"/>
          <w:pgNumType w:start="305"/>
          <w:cols w:space="720"/>
        </w:sectPr>
      </w:pPr>
    </w:p>
    <w:p w:rsidR="00F11C03" w:rsidRPr="00983189" w:rsidRDefault="000D021B" w:rsidP="009058BB">
      <w:pPr>
        <w:pStyle w:val="BodyText"/>
        <w:spacing w:before="92" w:line="213" w:lineRule="auto"/>
        <w:ind w:left="100"/>
        <w:rPr>
          <w:rFonts w:ascii="Times New Roman" w:hAnsi="Times New Roman"/>
        </w:rPr>
      </w:pPr>
      <w:r>
        <w:rPr>
          <w:rFonts w:ascii="Times New Roman" w:hAnsi="Times New Roman"/>
        </w:rPr>
        <w:t>El cerebro está compuesto por millones de células nerviosas, todas ellas conectadas entre sí, que crean y reciben señales. Esas señales controlan muchas de las funciones del cuerpo. Cuando se interrumpe en la comunicación entre las células nerviosas del cerebro, y las señales se alteran o no se accionan debidamente, puede producirse una convulsión.</w:t>
      </w:r>
    </w:p>
    <w:p w:rsidR="00F11C03" w:rsidRPr="00983189" w:rsidRDefault="00F11C03" w:rsidP="009058BB">
      <w:pPr>
        <w:pStyle w:val="BodyText"/>
        <w:spacing w:before="5"/>
        <w:rPr>
          <w:rFonts w:ascii="Times New Roman" w:hAnsi="Times New Roman"/>
          <w:sz w:val="19"/>
        </w:rPr>
      </w:pPr>
    </w:p>
    <w:p w:rsidR="00F11C03" w:rsidRPr="00983189" w:rsidRDefault="000D021B" w:rsidP="009058BB">
      <w:pPr>
        <w:pStyle w:val="BodyText"/>
        <w:spacing w:line="214" w:lineRule="auto"/>
        <w:ind w:left="102"/>
        <w:rPr>
          <w:rFonts w:ascii="Times New Roman" w:hAnsi="Times New Roman"/>
        </w:rPr>
      </w:pPr>
      <w:r>
        <w:rPr>
          <w:rFonts w:ascii="Times New Roman" w:hAnsi="Times New Roman"/>
        </w:rPr>
        <w:t xml:space="preserve">Las convulsiones neonatales son las convulsiones que </w:t>
      </w:r>
      <w:r w:rsidR="000D6F36">
        <w:rPr>
          <w:rFonts w:ascii="Times New Roman" w:hAnsi="Times New Roman"/>
        </w:rPr>
        <w:t xml:space="preserve">padecen los bebés menores de 28 </w:t>
      </w:r>
      <w:r>
        <w:rPr>
          <w:rFonts w:ascii="Times New Roman" w:hAnsi="Times New Roman"/>
        </w:rPr>
        <w:t>días o los b</w:t>
      </w:r>
      <w:r w:rsidR="000D6F36">
        <w:rPr>
          <w:rFonts w:ascii="Times New Roman" w:hAnsi="Times New Roman"/>
        </w:rPr>
        <w:t xml:space="preserve">ebés prematuros con menos de 44 </w:t>
      </w:r>
      <w:bookmarkStart w:id="0" w:name="_GoBack"/>
      <w:bookmarkEnd w:id="0"/>
      <w:r>
        <w:rPr>
          <w:rFonts w:ascii="Times New Roman" w:hAnsi="Times New Roman"/>
        </w:rPr>
        <w:t>semanas de edad ajustada. Las convulsiones neonatales son diferentes de las convulsiones que padecen los niños más grandes y los adultos. Los bebés corren un riesgo mayor de tener convulsiones porque su cerebro no ha madurado del todo y continúa desarrollándose. Las convulsiones neonatales pueden tener diferentes causas, y el hecho de que su bebé tenga convulsiones ahora no implica que vaya a tenerlas en otros momentos de su vida.</w:t>
      </w:r>
    </w:p>
    <w:p w:rsidR="00F11C03" w:rsidRPr="00983189" w:rsidRDefault="00F11C03" w:rsidP="009058BB">
      <w:pPr>
        <w:pStyle w:val="BodyText"/>
        <w:spacing w:before="6"/>
        <w:rPr>
          <w:rFonts w:ascii="Times New Roman" w:hAnsi="Times New Roman"/>
          <w:sz w:val="19"/>
        </w:rPr>
      </w:pPr>
    </w:p>
    <w:p w:rsidR="00F11C03" w:rsidRPr="00983189" w:rsidRDefault="000D021B" w:rsidP="009058BB">
      <w:pPr>
        <w:pStyle w:val="BodyText"/>
        <w:spacing w:line="318" w:lineRule="exact"/>
        <w:ind w:left="100"/>
        <w:rPr>
          <w:rFonts w:ascii="Times New Roman" w:hAnsi="Times New Roman"/>
        </w:rPr>
      </w:pPr>
      <w:r>
        <w:rPr>
          <w:rFonts w:ascii="Times New Roman" w:hAnsi="Times New Roman"/>
        </w:rPr>
        <w:t>Algunas de las causas de las convulsiones en los bebés son:</w:t>
      </w:r>
    </w:p>
    <w:p w:rsidR="00F11C03" w:rsidRPr="00983189" w:rsidRDefault="000D021B" w:rsidP="009058BB">
      <w:pPr>
        <w:pStyle w:val="ListParagraph"/>
        <w:numPr>
          <w:ilvl w:val="0"/>
          <w:numId w:val="1"/>
        </w:numPr>
        <w:tabs>
          <w:tab w:val="left" w:pos="340"/>
        </w:tabs>
        <w:spacing w:before="12" w:line="213" w:lineRule="auto"/>
        <w:ind w:right="477"/>
        <w:rPr>
          <w:rFonts w:ascii="Times New Roman" w:hAnsi="Times New Roman"/>
          <w:sz w:val="24"/>
        </w:rPr>
      </w:pPr>
      <w:r>
        <w:rPr>
          <w:rFonts w:ascii="Times New Roman" w:hAnsi="Times New Roman"/>
          <w:sz w:val="24"/>
        </w:rPr>
        <w:t>una disminución o falta de oxígeno o flujo sanguíneo al cerebro del bebé antes del nacimiento o durante este;</w:t>
      </w:r>
    </w:p>
    <w:p w:rsidR="00F11C03" w:rsidRPr="00983189" w:rsidRDefault="000D021B" w:rsidP="009058BB">
      <w:pPr>
        <w:pStyle w:val="ListParagraph"/>
        <w:numPr>
          <w:ilvl w:val="0"/>
          <w:numId w:val="1"/>
        </w:numPr>
        <w:tabs>
          <w:tab w:val="left" w:pos="340"/>
        </w:tabs>
        <w:spacing w:before="1" w:line="213" w:lineRule="auto"/>
        <w:ind w:right="477"/>
        <w:rPr>
          <w:rFonts w:ascii="Times New Roman" w:hAnsi="Times New Roman"/>
          <w:sz w:val="24"/>
        </w:rPr>
      </w:pPr>
      <w:r>
        <w:rPr>
          <w:rFonts w:ascii="Times New Roman" w:hAnsi="Times New Roman"/>
          <w:sz w:val="24"/>
        </w:rPr>
        <w:t>una infección ocasionada por ciertas bacterias o virus, antes o después del nacimiento, que pueden provocar meningitis o encefalitis;</w:t>
      </w:r>
    </w:p>
    <w:p w:rsidR="00F11C03" w:rsidRPr="00983189" w:rsidRDefault="000D021B" w:rsidP="009058BB">
      <w:pPr>
        <w:pStyle w:val="ListParagraph"/>
        <w:numPr>
          <w:ilvl w:val="0"/>
          <w:numId w:val="1"/>
        </w:numPr>
        <w:tabs>
          <w:tab w:val="left" w:pos="340"/>
        </w:tabs>
        <w:spacing w:line="289" w:lineRule="exact"/>
        <w:rPr>
          <w:rFonts w:ascii="Times New Roman" w:hAnsi="Times New Roman"/>
          <w:sz w:val="24"/>
        </w:rPr>
      </w:pPr>
      <w:r>
        <w:rPr>
          <w:rFonts w:ascii="Times New Roman" w:hAnsi="Times New Roman"/>
          <w:sz w:val="24"/>
        </w:rPr>
        <w:t>un sangrado en el cerebro o alrededor de este;</w:t>
      </w:r>
    </w:p>
    <w:p w:rsidR="00F11C03" w:rsidRPr="00983189" w:rsidRDefault="000D021B" w:rsidP="009058BB">
      <w:pPr>
        <w:pStyle w:val="ListParagraph"/>
        <w:numPr>
          <w:ilvl w:val="0"/>
          <w:numId w:val="1"/>
        </w:numPr>
        <w:tabs>
          <w:tab w:val="left" w:pos="340"/>
        </w:tabs>
        <w:spacing w:line="300" w:lineRule="exact"/>
        <w:rPr>
          <w:rFonts w:ascii="Times New Roman" w:hAnsi="Times New Roman"/>
          <w:sz w:val="24"/>
        </w:rPr>
      </w:pPr>
      <w:r>
        <w:rPr>
          <w:rFonts w:ascii="Times New Roman" w:hAnsi="Times New Roman"/>
          <w:sz w:val="24"/>
        </w:rPr>
        <w:t>anomalías en la estructura cerebral;</w:t>
      </w:r>
    </w:p>
    <w:p w:rsidR="00F11C03" w:rsidRPr="00983189" w:rsidRDefault="000D021B" w:rsidP="009058BB">
      <w:pPr>
        <w:pStyle w:val="ListParagraph"/>
        <w:numPr>
          <w:ilvl w:val="0"/>
          <w:numId w:val="1"/>
        </w:numPr>
        <w:tabs>
          <w:tab w:val="left" w:pos="340"/>
        </w:tabs>
        <w:spacing w:before="12" w:line="213" w:lineRule="auto"/>
        <w:ind w:right="38"/>
        <w:rPr>
          <w:rFonts w:ascii="Times New Roman" w:hAnsi="Times New Roman"/>
          <w:sz w:val="24"/>
        </w:rPr>
      </w:pPr>
      <w:r>
        <w:rPr>
          <w:rFonts w:ascii="Times New Roman" w:hAnsi="Times New Roman"/>
          <w:sz w:val="24"/>
        </w:rPr>
        <w:t>niveles metabólicos o electrolíticos anómalos, como por ejemplo niveles bajos de azúcar en sangre, niveles bajos de calcio o niveles altos de sodio;</w:t>
      </w:r>
    </w:p>
    <w:p w:rsidR="00F11C03" w:rsidRPr="00983189" w:rsidRDefault="000D021B" w:rsidP="009058BB">
      <w:pPr>
        <w:pStyle w:val="ListParagraph"/>
        <w:numPr>
          <w:ilvl w:val="0"/>
          <w:numId w:val="1"/>
        </w:numPr>
        <w:tabs>
          <w:tab w:val="left" w:pos="340"/>
        </w:tabs>
        <w:spacing w:line="289" w:lineRule="exact"/>
        <w:rPr>
          <w:rFonts w:ascii="Times New Roman" w:hAnsi="Times New Roman"/>
          <w:sz w:val="24"/>
        </w:rPr>
      </w:pPr>
      <w:r>
        <w:rPr>
          <w:rFonts w:ascii="Times New Roman" w:hAnsi="Times New Roman"/>
          <w:sz w:val="24"/>
        </w:rPr>
        <w:t>problemas en las funciones químicas o metabólicas del cuerpo;</w:t>
      </w:r>
    </w:p>
    <w:p w:rsidR="00F11C03" w:rsidRPr="00983189" w:rsidRDefault="000D021B" w:rsidP="009058BB">
      <w:pPr>
        <w:pStyle w:val="ListParagraph"/>
        <w:numPr>
          <w:ilvl w:val="0"/>
          <w:numId w:val="1"/>
        </w:numPr>
        <w:tabs>
          <w:tab w:val="left" w:pos="340"/>
        </w:tabs>
        <w:spacing w:line="300" w:lineRule="exact"/>
        <w:rPr>
          <w:rFonts w:ascii="Times New Roman" w:hAnsi="Times New Roman"/>
          <w:sz w:val="24"/>
        </w:rPr>
      </w:pPr>
      <w:r>
        <w:rPr>
          <w:rFonts w:ascii="Times New Roman" w:hAnsi="Times New Roman"/>
          <w:sz w:val="24"/>
        </w:rPr>
        <w:t>antecedentes familiares de convulsiones;</w:t>
      </w:r>
    </w:p>
    <w:p w:rsidR="00F11C03" w:rsidRPr="00983189" w:rsidRDefault="000D021B" w:rsidP="009058BB">
      <w:pPr>
        <w:pStyle w:val="ListParagraph"/>
        <w:numPr>
          <w:ilvl w:val="0"/>
          <w:numId w:val="1"/>
        </w:numPr>
        <w:tabs>
          <w:tab w:val="left" w:pos="340"/>
        </w:tabs>
        <w:spacing w:before="12" w:line="213" w:lineRule="auto"/>
        <w:ind w:right="51"/>
        <w:rPr>
          <w:rFonts w:ascii="Times New Roman" w:hAnsi="Times New Roman"/>
          <w:sz w:val="24"/>
        </w:rPr>
      </w:pPr>
      <w:r>
        <w:rPr>
          <w:rFonts w:ascii="Times New Roman" w:hAnsi="Times New Roman"/>
          <w:sz w:val="24"/>
        </w:rPr>
        <w:t>abstinencia del consumo de drogas, que puede observarse en aquellos bebés cuyas madres consumen barbitúricos, alcohol, heroína, cocaína, metadona, analgésicos u otras sustancias.</w:t>
      </w:r>
    </w:p>
    <w:p w:rsidR="00F11C03" w:rsidRPr="00983189" w:rsidRDefault="00F11C03" w:rsidP="009058BB">
      <w:pPr>
        <w:pStyle w:val="BodyText"/>
        <w:spacing w:before="6"/>
        <w:rPr>
          <w:rFonts w:ascii="Times New Roman" w:hAnsi="Times New Roman"/>
          <w:sz w:val="21"/>
        </w:rPr>
      </w:pPr>
    </w:p>
    <w:p w:rsidR="00F11C03" w:rsidRPr="00983189" w:rsidRDefault="000D021B" w:rsidP="009058BB">
      <w:pPr>
        <w:pStyle w:val="BodyText"/>
        <w:spacing w:line="213" w:lineRule="auto"/>
        <w:ind w:left="100" w:right="261"/>
        <w:rPr>
          <w:rFonts w:ascii="Times New Roman" w:hAnsi="Times New Roman"/>
        </w:rPr>
      </w:pPr>
      <w:r>
        <w:rPr>
          <w:rFonts w:ascii="Times New Roman" w:hAnsi="Times New Roman"/>
        </w:rPr>
        <w:t>Las convulsiones neonatales generalmente no son prolongadas y puede ser difícil de determinar si su bebé efectivamente está teniendo una convulsión. Las convulsiones en los recién nacidos pueden estar caracterizadas por cualquiera de los siguientes comportamientos:</w:t>
      </w:r>
    </w:p>
    <w:p w:rsidR="00F11C03" w:rsidRPr="00983189" w:rsidRDefault="000D021B" w:rsidP="009058BB">
      <w:pPr>
        <w:pStyle w:val="ListParagraph"/>
        <w:numPr>
          <w:ilvl w:val="0"/>
          <w:numId w:val="1"/>
        </w:numPr>
        <w:tabs>
          <w:tab w:val="left" w:pos="340"/>
        </w:tabs>
        <w:spacing w:before="1" w:line="213" w:lineRule="auto"/>
        <w:ind w:right="197"/>
        <w:rPr>
          <w:rFonts w:ascii="Times New Roman" w:hAnsi="Times New Roman"/>
          <w:sz w:val="24"/>
        </w:rPr>
      </w:pPr>
      <w:r>
        <w:rPr>
          <w:rFonts w:ascii="Times New Roman" w:hAnsi="Times New Roman"/>
          <w:sz w:val="24"/>
        </w:rPr>
        <w:t>un cambio en los movimientos faciales (movimientos repetitivos de los ojos, los labios o la lengua);</w:t>
      </w:r>
    </w:p>
    <w:p w:rsidR="00F11C03" w:rsidRPr="00983189" w:rsidRDefault="000D021B" w:rsidP="009058BB">
      <w:pPr>
        <w:pStyle w:val="ListParagraph"/>
        <w:numPr>
          <w:ilvl w:val="0"/>
          <w:numId w:val="1"/>
        </w:numPr>
        <w:tabs>
          <w:tab w:val="left" w:pos="340"/>
        </w:tabs>
        <w:spacing w:before="1" w:line="213" w:lineRule="auto"/>
        <w:ind w:right="157"/>
        <w:rPr>
          <w:rFonts w:ascii="Times New Roman" w:hAnsi="Times New Roman"/>
          <w:sz w:val="24"/>
        </w:rPr>
      </w:pPr>
      <w:r>
        <w:rPr>
          <w:rFonts w:ascii="Times New Roman" w:hAnsi="Times New Roman"/>
          <w:sz w:val="24"/>
        </w:rPr>
        <w:t>movimientos de los brazos y las piernas, similares a montar o pedalear en bicicleta;</w:t>
      </w:r>
    </w:p>
    <w:p w:rsidR="00F11C03" w:rsidRPr="00983189" w:rsidRDefault="000D021B" w:rsidP="00B80252">
      <w:pPr>
        <w:pStyle w:val="ListParagraph"/>
        <w:numPr>
          <w:ilvl w:val="0"/>
          <w:numId w:val="1"/>
        </w:numPr>
        <w:tabs>
          <w:tab w:val="left" w:pos="340"/>
        </w:tabs>
        <w:spacing w:line="318" w:lineRule="exact"/>
        <w:rPr>
          <w:rFonts w:ascii="Times New Roman" w:hAnsi="Times New Roman"/>
          <w:sz w:val="24"/>
        </w:rPr>
      </w:pPr>
      <w:r>
        <w:rPr>
          <w:rFonts w:ascii="Times New Roman" w:hAnsi="Times New Roman"/>
          <w:sz w:val="24"/>
        </w:rPr>
        <w:t>mirada fija;</w:t>
      </w:r>
    </w:p>
    <w:p w:rsidR="00F11C03" w:rsidRPr="00983189" w:rsidRDefault="000D021B" w:rsidP="009058BB">
      <w:pPr>
        <w:pStyle w:val="ListParagraph"/>
        <w:numPr>
          <w:ilvl w:val="0"/>
          <w:numId w:val="1"/>
        </w:numPr>
        <w:tabs>
          <w:tab w:val="left" w:pos="340"/>
        </w:tabs>
        <w:spacing w:line="300" w:lineRule="exact"/>
        <w:rPr>
          <w:rFonts w:ascii="Times New Roman" w:hAnsi="Times New Roman"/>
          <w:sz w:val="24"/>
        </w:rPr>
      </w:pPr>
      <w:r>
        <w:rPr>
          <w:rFonts w:ascii="Times New Roman" w:hAnsi="Times New Roman"/>
          <w:sz w:val="24"/>
        </w:rPr>
        <w:t>dejar de respirar;</w:t>
      </w:r>
    </w:p>
    <w:p w:rsidR="00F11C03" w:rsidRPr="00983189" w:rsidRDefault="000D021B" w:rsidP="009058BB">
      <w:pPr>
        <w:pStyle w:val="ListParagraph"/>
        <w:numPr>
          <w:ilvl w:val="0"/>
          <w:numId w:val="1"/>
        </w:numPr>
        <w:tabs>
          <w:tab w:val="left" w:pos="340"/>
        </w:tabs>
        <w:spacing w:line="300" w:lineRule="exact"/>
        <w:rPr>
          <w:rFonts w:ascii="Times New Roman" w:hAnsi="Times New Roman"/>
          <w:sz w:val="24"/>
        </w:rPr>
      </w:pPr>
      <w:r>
        <w:rPr>
          <w:rFonts w:ascii="Times New Roman" w:hAnsi="Times New Roman"/>
          <w:sz w:val="24"/>
        </w:rPr>
        <w:t>sacudidas rítmicas;</w:t>
      </w:r>
    </w:p>
    <w:p w:rsidR="00F11C03" w:rsidRPr="00983189" w:rsidRDefault="000D021B" w:rsidP="009058BB">
      <w:pPr>
        <w:pStyle w:val="ListParagraph"/>
        <w:numPr>
          <w:ilvl w:val="0"/>
          <w:numId w:val="1"/>
        </w:numPr>
        <w:tabs>
          <w:tab w:val="left" w:pos="340"/>
        </w:tabs>
        <w:spacing w:line="300" w:lineRule="exact"/>
        <w:rPr>
          <w:rFonts w:ascii="Times New Roman" w:hAnsi="Times New Roman"/>
          <w:sz w:val="24"/>
        </w:rPr>
      </w:pPr>
      <w:r>
        <w:rPr>
          <w:rFonts w:ascii="Times New Roman" w:hAnsi="Times New Roman"/>
          <w:sz w:val="24"/>
        </w:rPr>
        <w:t>endurecimiento o tensión de los brazos o las piernas;</w:t>
      </w:r>
    </w:p>
    <w:p w:rsidR="00F11C03" w:rsidRPr="00983189" w:rsidRDefault="000D021B" w:rsidP="009058BB">
      <w:pPr>
        <w:pStyle w:val="ListParagraph"/>
        <w:numPr>
          <w:ilvl w:val="0"/>
          <w:numId w:val="1"/>
        </w:numPr>
        <w:tabs>
          <w:tab w:val="left" w:pos="340"/>
        </w:tabs>
        <w:spacing w:line="318" w:lineRule="exact"/>
        <w:rPr>
          <w:rFonts w:ascii="Times New Roman" w:hAnsi="Times New Roman"/>
          <w:sz w:val="24"/>
        </w:rPr>
      </w:pPr>
      <w:r>
        <w:rPr>
          <w:rFonts w:ascii="Times New Roman" w:hAnsi="Times New Roman"/>
          <w:sz w:val="24"/>
        </w:rPr>
        <w:t>sacudidas rápidas de las piernas, los brazos o todo el cuerpo.</w:t>
      </w:r>
    </w:p>
    <w:p w:rsidR="00F11C03" w:rsidRPr="00983189" w:rsidRDefault="00F11C03" w:rsidP="009058BB">
      <w:pPr>
        <w:pStyle w:val="BodyText"/>
        <w:spacing w:before="13"/>
        <w:rPr>
          <w:rFonts w:ascii="Times New Roman" w:hAnsi="Times New Roman"/>
          <w:sz w:val="20"/>
        </w:rPr>
      </w:pPr>
    </w:p>
    <w:p w:rsidR="00F11C03" w:rsidRPr="00983189" w:rsidRDefault="000D021B" w:rsidP="009058BB">
      <w:pPr>
        <w:pStyle w:val="BodyText"/>
        <w:spacing w:line="213" w:lineRule="auto"/>
        <w:ind w:left="100" w:right="203"/>
        <w:rPr>
          <w:rFonts w:ascii="Times New Roman" w:hAnsi="Times New Roman"/>
        </w:rPr>
      </w:pPr>
      <w:r>
        <w:rPr>
          <w:rFonts w:ascii="Times New Roman" w:hAnsi="Times New Roman"/>
        </w:rPr>
        <w:t xml:space="preserve">Los bebés recién nacidos pueden hacer una variedad de movimientos que podrían parecer convulsiones pero que en realidad no lo son. Algunos ejemplos son cosas simples como succionar y estirarse, o la agitación que acompaña al llanto o las molestias. La agitación debería disminuir en el transcurso de las primeras semanas posteriores al nacimiento y debería ser menos frecuente cuando el bebé está tranquilo y despierto. Otros bebés tienen sacudidas aisladas de los brazos o las piernas mientras duermen. Esto se denomina </w:t>
      </w:r>
      <w:r w:rsidRPr="00983189">
        <w:rPr>
          <w:rFonts w:ascii="Times New Roman" w:hAnsi="Times New Roman"/>
          <w:i/>
        </w:rPr>
        <w:t xml:space="preserve">mioclonía neonatal benigna del sueño </w:t>
      </w:r>
      <w:r>
        <w:rPr>
          <w:rFonts w:ascii="Times New Roman" w:hAnsi="Times New Roman"/>
        </w:rPr>
        <w:t>y debería dejar de producirse cuando el bebé se despierta.</w:t>
      </w:r>
    </w:p>
    <w:p w:rsidR="00F11C03" w:rsidRPr="00983189" w:rsidRDefault="000D021B" w:rsidP="009058BB">
      <w:pPr>
        <w:pStyle w:val="BodyText"/>
        <w:spacing w:line="213" w:lineRule="auto"/>
        <w:ind w:left="100" w:right="536"/>
        <w:rPr>
          <w:rFonts w:ascii="Times New Roman" w:hAnsi="Times New Roman"/>
        </w:rPr>
      </w:pPr>
      <w:r>
        <w:rPr>
          <w:rFonts w:ascii="Times New Roman" w:hAnsi="Times New Roman"/>
        </w:rPr>
        <w:t>Ninguno de esos ejemplos es preocupante ni requiere tratamiento.</w:t>
      </w:r>
    </w:p>
    <w:p w:rsidR="00F11C03" w:rsidRPr="00983189" w:rsidRDefault="00F11C03" w:rsidP="009058BB">
      <w:pPr>
        <w:pStyle w:val="BodyText"/>
        <w:rPr>
          <w:rFonts w:ascii="Times New Roman" w:hAnsi="Times New Roman"/>
          <w:sz w:val="21"/>
        </w:rPr>
      </w:pPr>
    </w:p>
    <w:p w:rsidR="00F11C03" w:rsidRPr="00983189" w:rsidRDefault="000D021B" w:rsidP="009058BB">
      <w:pPr>
        <w:pStyle w:val="BodyText"/>
        <w:spacing w:line="213" w:lineRule="auto"/>
        <w:ind w:left="100" w:right="300"/>
        <w:rPr>
          <w:rFonts w:ascii="Times New Roman" w:hAnsi="Times New Roman"/>
        </w:rPr>
      </w:pPr>
      <w:r>
        <w:rPr>
          <w:rFonts w:ascii="Times New Roman" w:hAnsi="Times New Roman"/>
        </w:rPr>
        <w:t>Entonces, ¿qué puede hacer para reconocer las convulsiones de su bebé? Esté atento a movimientos no provocados que el bebé repita una y otra vez, u observe si el bebé parece tener la mirada fija o no estar presente durante esos movimientos. Muchas veces, esos movimientos se producen en tandas en el transcurso de un período breve. Si tiene dudas, trate de capturar un video de los movimientos para mostrárselo a su proveedor de atención médica.</w:t>
      </w:r>
    </w:p>
    <w:p w:rsidR="00F11C03" w:rsidRPr="00983189" w:rsidRDefault="00F11C03" w:rsidP="009058BB">
      <w:pPr>
        <w:pStyle w:val="BodyText"/>
        <w:spacing w:before="7"/>
        <w:rPr>
          <w:rFonts w:ascii="Times New Roman" w:hAnsi="Times New Roman"/>
          <w:sz w:val="21"/>
        </w:rPr>
      </w:pPr>
    </w:p>
    <w:p w:rsidR="00F11C03" w:rsidRPr="00983189" w:rsidRDefault="000D021B" w:rsidP="009058BB">
      <w:pPr>
        <w:pStyle w:val="BodyText"/>
        <w:spacing w:before="1" w:line="213" w:lineRule="auto"/>
        <w:ind w:left="100" w:right="203"/>
        <w:rPr>
          <w:rFonts w:ascii="Times New Roman" w:hAnsi="Times New Roman"/>
        </w:rPr>
      </w:pPr>
      <w:r>
        <w:rPr>
          <w:rFonts w:ascii="Times New Roman" w:hAnsi="Times New Roman"/>
        </w:rPr>
        <w:t>Ante la sospecha de convulsiones, es importante supervisar las ondas cerebrales y el funcionamiento de las células nerviosas del bebé mediante un electroencefalograma (EEG). El EEG permite observar cómo se comunican entre sí las células cerebrales y si existe algún</w:t>
      </w:r>
    </w:p>
    <w:p w:rsidR="00F11C03" w:rsidRPr="00983189" w:rsidRDefault="000D021B" w:rsidP="009058BB">
      <w:pPr>
        <w:pStyle w:val="BodyText"/>
        <w:spacing w:before="1" w:line="213" w:lineRule="auto"/>
        <w:ind w:left="100" w:right="81"/>
        <w:rPr>
          <w:rFonts w:ascii="Times New Roman" w:hAnsi="Times New Roman"/>
        </w:rPr>
      </w:pPr>
      <w:r>
        <w:rPr>
          <w:rFonts w:ascii="Times New Roman" w:hAnsi="Times New Roman"/>
        </w:rPr>
        <w:t>problema. Para adherir los electrodos a la piel del bebé se utilizan cables y un “pegamento” suave. El procedimiento no causa ningún dolor.</w:t>
      </w:r>
    </w:p>
    <w:p w:rsidR="00F11C03" w:rsidRPr="00983189" w:rsidRDefault="00F11C03" w:rsidP="009058BB">
      <w:pPr>
        <w:pStyle w:val="BodyText"/>
        <w:spacing w:before="6"/>
        <w:rPr>
          <w:rFonts w:ascii="Times New Roman" w:hAnsi="Times New Roman"/>
          <w:sz w:val="21"/>
        </w:rPr>
      </w:pPr>
    </w:p>
    <w:p w:rsidR="00F11C03" w:rsidRPr="00983189" w:rsidRDefault="000D021B" w:rsidP="009058BB">
      <w:pPr>
        <w:pStyle w:val="BodyText"/>
        <w:spacing w:line="213" w:lineRule="auto"/>
        <w:ind w:left="100" w:right="96"/>
        <w:rPr>
          <w:rFonts w:ascii="Times New Roman" w:hAnsi="Times New Roman"/>
        </w:rPr>
      </w:pPr>
      <w:r>
        <w:rPr>
          <w:rFonts w:ascii="Times New Roman" w:hAnsi="Times New Roman"/>
        </w:rPr>
        <w:lastRenderedPageBreak/>
        <w:t>A continuación, los electrodos envían ondas a una máquina que permite crear una gráfica de los impulsos, y las gráficas les permiten determinar a los proveedores de atención médica si existe alguna anomalía y si el bebé está teniendo convulsiones. Durante un EEG, probablemente observe distintas ondas y cambios en la pantalla; estos no siempre indican una anomalía en la actividad cerebral del bebé. Algunos cambios pueden deberse a un movimiento de la cabeza o una estimulación. Se supervisarán los cambios en la frecuencia cardíaca y el nivel de oxígeno, ya que estos podrían estar asociados con las convulsiones.</w:t>
      </w:r>
    </w:p>
    <w:p w:rsidR="00F11C03" w:rsidRPr="00983189" w:rsidRDefault="00983189" w:rsidP="009058BB">
      <w:pPr>
        <w:pStyle w:val="BodyText"/>
        <w:spacing w:before="6"/>
        <w:rPr>
          <w:rFonts w:ascii="Times New Roman" w:hAnsi="Times New Roman"/>
          <w:sz w:val="21"/>
        </w:rPr>
      </w:pPr>
      <w:r w:rsidRPr="00983189">
        <w:rPr>
          <w:rFonts w:ascii="Times New Roman" w:hAnsi="Times New Roman"/>
          <w:noProof/>
          <w:sz w:val="14"/>
          <w:lang w:val="en-US" w:bidi="ar-SA"/>
        </w:rPr>
        <w:drawing>
          <wp:inline distT="0" distB="0" distL="0" distR="0">
            <wp:extent cx="3109108" cy="2620998"/>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109108" cy="2620998"/>
                    </a:xfrm>
                    <a:prstGeom prst="rect">
                      <a:avLst/>
                    </a:prstGeom>
                  </pic:spPr>
                </pic:pic>
              </a:graphicData>
            </a:graphic>
          </wp:inline>
        </w:drawing>
      </w:r>
    </w:p>
    <w:p w:rsidR="00F11C03" w:rsidRPr="00983189" w:rsidRDefault="000D021B" w:rsidP="009058BB">
      <w:pPr>
        <w:pStyle w:val="BodyText"/>
        <w:spacing w:line="213" w:lineRule="auto"/>
        <w:ind w:left="100" w:right="286"/>
        <w:rPr>
          <w:rFonts w:ascii="Times New Roman" w:hAnsi="Times New Roman"/>
        </w:rPr>
      </w:pPr>
      <w:r>
        <w:rPr>
          <w:rFonts w:ascii="Times New Roman" w:hAnsi="Times New Roman"/>
        </w:rPr>
        <w:t>Si su bebé está teniendo convulsiones, quizás sea necesario que le realicen otras pruebas, como análisis de sangre, una resonancia magnética nuclear (RMN) o una tomografía computada (TC) para determinar la causa de las convulsiones.</w:t>
      </w:r>
    </w:p>
    <w:p w:rsidR="00F11C03" w:rsidRPr="00983189" w:rsidRDefault="00F11C03" w:rsidP="009058BB">
      <w:pPr>
        <w:pStyle w:val="BodyText"/>
        <w:spacing w:before="7"/>
        <w:rPr>
          <w:rFonts w:ascii="Times New Roman" w:hAnsi="Times New Roman"/>
          <w:sz w:val="21"/>
        </w:rPr>
      </w:pPr>
    </w:p>
    <w:p w:rsidR="00F11C03" w:rsidRPr="00983189" w:rsidRDefault="000D021B" w:rsidP="009058BB">
      <w:pPr>
        <w:pStyle w:val="BodyText"/>
        <w:spacing w:line="213" w:lineRule="auto"/>
        <w:ind w:left="100" w:right="90"/>
        <w:rPr>
          <w:rFonts w:ascii="Times New Roman" w:hAnsi="Times New Roman"/>
        </w:rPr>
      </w:pPr>
      <w:r>
        <w:rPr>
          <w:rFonts w:ascii="Times New Roman" w:hAnsi="Times New Roman"/>
        </w:rPr>
        <w:t>Existen pruebas de que las convulsiones pueden afectar el funcionamiento y el desarrollo del cerebro, con lo cual es importante identificarlas y controlarlas. El equipo a cargo de la atención médica de su bebé examinará la causa de las convulsiones y aplicará el tratamiento necesario. Lo primero que hará el equipo de atención médica de su bebé es tratar de corregir cualquier anomalía en los niveles de azúcar en sangre o electrolitos (otras sustancias normales del cuerpo). Si las convulsiones persisten, es posible que el bebé necesite un medicamento antiepiléptico (un medicamento que sirve para tratar y detener las convulsiones).</w:t>
      </w:r>
    </w:p>
    <w:p w:rsidR="00F11C03" w:rsidRPr="00983189" w:rsidRDefault="00F11C03" w:rsidP="009058BB">
      <w:pPr>
        <w:pStyle w:val="BodyText"/>
        <w:spacing w:before="8"/>
        <w:rPr>
          <w:rFonts w:ascii="Times New Roman" w:hAnsi="Times New Roman"/>
          <w:sz w:val="21"/>
        </w:rPr>
      </w:pPr>
    </w:p>
    <w:p w:rsidR="00F11C03" w:rsidRPr="00983189" w:rsidRDefault="000D021B" w:rsidP="0067111F">
      <w:pPr>
        <w:pStyle w:val="BodyText"/>
        <w:spacing w:line="213" w:lineRule="auto"/>
        <w:ind w:left="100" w:right="139"/>
        <w:rPr>
          <w:rFonts w:ascii="Times New Roman" w:hAnsi="Times New Roman"/>
        </w:rPr>
      </w:pPr>
      <w:r>
        <w:rPr>
          <w:rFonts w:ascii="Times New Roman" w:hAnsi="Times New Roman"/>
        </w:rPr>
        <w:t xml:space="preserve">El fenobarbital es el medicamento de preferencia para tratar las convulsiones neonatales. La somnolencia es uno de sus principales efectos secundarios que pueden observarse, especialmente </w:t>
      </w:r>
      <w:r w:rsidR="0067111F">
        <w:rPr>
          <w:rFonts w:ascii="Times New Roman" w:hAnsi="Times New Roman"/>
        </w:rPr>
        <w:br w:type="column"/>
      </w:r>
      <w:r w:rsidR="00346F3A" w:rsidRPr="00983189">
        <w:rPr>
          <w:rFonts w:ascii="Times New Roman" w:hAnsi="Times New Roman"/>
          <w:noProof/>
          <w:lang w:val="en-US" w:bidi="ar-SA"/>
        </w:rPr>
        <w:drawing>
          <wp:inline distT="0" distB="0" distL="0" distR="0">
            <wp:extent cx="3074525" cy="36010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074525" cy="3601085"/>
                    </a:xfrm>
                    <a:prstGeom prst="rect">
                      <a:avLst/>
                    </a:prstGeom>
                  </pic:spPr>
                </pic:pic>
              </a:graphicData>
            </a:graphic>
          </wp:inline>
        </w:drawing>
      </w:r>
      <w:r w:rsidR="0067111F">
        <w:rPr>
          <w:rFonts w:ascii="Times New Roman" w:hAnsi="Times New Roman"/>
        </w:rPr>
        <w:t>durante los primeros días del tratamiento. Si este medicamento no logra controlar las convulsiones, pueden añadirse otros. A menudo, los recién nacidos que tienen convulsiones solo necesitan el medicamento por poco tiempo. Muchas veces, dejan de tomar el medicamento antes de</w:t>
      </w:r>
      <w:r w:rsidR="0067111F">
        <w:rPr>
          <w:rFonts w:ascii="Times New Roman" w:eastAsiaTheme="minorEastAsia" w:hAnsi="Times New Roman" w:hint="eastAsia"/>
          <w:lang w:eastAsia="zh-CN"/>
        </w:rPr>
        <w:t xml:space="preserve"> </w:t>
      </w:r>
      <w:r w:rsidR="00346F3A">
        <w:rPr>
          <w:rFonts w:ascii="Times New Roman" w:hAnsi="Times New Roman"/>
        </w:rPr>
        <w:t>regresar al hogar. Si su bebé necesita continuar con el medicamento en el hogar, tendrá que supervisarlo un neurólogo (pediatra que se especializa en el cerebro y la médula espinal) como paciente ambulatorio.</w:t>
      </w:r>
    </w:p>
    <w:p w:rsidR="00F11C03" w:rsidRPr="00983189" w:rsidRDefault="00F11C03" w:rsidP="009058BB">
      <w:pPr>
        <w:pStyle w:val="BodyText"/>
        <w:spacing w:before="6"/>
        <w:rPr>
          <w:rFonts w:ascii="Times New Roman" w:hAnsi="Times New Roman"/>
          <w:sz w:val="21"/>
        </w:rPr>
      </w:pPr>
    </w:p>
    <w:p w:rsidR="00F11C03" w:rsidRPr="00983189" w:rsidRDefault="000D021B" w:rsidP="009058BB">
      <w:pPr>
        <w:pStyle w:val="BodyText"/>
        <w:spacing w:line="213" w:lineRule="auto"/>
        <w:ind w:left="100" w:right="296"/>
        <w:rPr>
          <w:rFonts w:ascii="Times New Roman" w:hAnsi="Times New Roman"/>
        </w:rPr>
      </w:pPr>
      <w:r>
        <w:rPr>
          <w:rFonts w:ascii="Times New Roman" w:hAnsi="Times New Roman"/>
        </w:rPr>
        <w:t>Si se diagnostica que su bebé tiene convulsiones neonatales, el resultado puede variar según cuál sea la causa de las convulsiones. Hable con los proveedores de atención médica de su bebé para que le expliquen cuáles serán los efectos a futuro en la salud de su bebé. Si la causa de las convulsiones de su bebé es una lesión o anomalía cerebral subyacente, el resultado a largo plazo podría ser más grave. Es importante que le brinde al equipo de atención médica toda la información posible sobre los antecedentes familiares (especialmente en cuanto a las convulsiones o “acceso convulsivos”), historial del nacimiento e historial prenatal. Esto podría ayudar al equipo de atención médica a identificar la causa de las convulsiones y brindar más información para orientar el tratamiento y mejorar las expectativas del resultado.</w:t>
      </w:r>
    </w:p>
    <w:sectPr w:rsidR="00F11C03" w:rsidRPr="00983189" w:rsidSect="00FF567B">
      <w:type w:val="continuous"/>
      <w:pgSz w:w="12240" w:h="15840"/>
      <w:pgMar w:top="840" w:right="740" w:bottom="920" w:left="740" w:header="720" w:footer="720" w:gutter="0"/>
      <w:cols w:num="2" w:space="720" w:equalWidth="0">
        <w:col w:w="5177" w:space="343"/>
        <w:col w:w="52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590" w:rsidRDefault="001D3590">
      <w:r>
        <w:separator/>
      </w:r>
    </w:p>
  </w:endnote>
  <w:endnote w:type="continuationSeparator" w:id="0">
    <w:p w:rsidR="001D3590" w:rsidRDefault="001D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Arial Narrow"/>
    <w:panose1 w:val="020B0406020202040204"/>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mpact LT Std">
    <w:panose1 w:val="020B0806030902050204"/>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03" w:rsidRPr="00B80252" w:rsidRDefault="000D6F36" w:rsidP="00B80252">
    <w:pPr>
      <w:spacing w:line="265" w:lineRule="exact"/>
      <w:ind w:left="20"/>
      <w:jc w:val="center"/>
      <w:rPr>
        <w:rFonts w:ascii="UniversLTStd-LightCnObl" w:hAnsi="UniversLTStd-LightCnObl"/>
        <w:i/>
        <w:sz w:val="20"/>
        <w:lang w:val="en-US"/>
      </w:rPr>
    </w:pPr>
    <w:r>
      <w:rPr>
        <w:noProof/>
        <w:sz w:val="24"/>
        <w:lang w:val="en-US" w:eastAsia="zh-CN" w:bidi="ar-SA"/>
      </w:rPr>
      <w:pict>
        <v:shapetype id="_x0000_t202" coordsize="21600,21600" o:spt="202" path="m,l,21600r21600,l21600,xe">
          <v:stroke joinstyle="miter"/>
          <v:path gradientshapeok="t" o:connecttype="rect"/>
        </v:shapetype>
        <v:shape id="Text Box 1" o:spid="_x0000_s2054" type="#_x0000_t202" style="position:absolute;left:0;text-align:left;margin-left:225pt;margin-top:750.7pt;width:204.9pt;height:1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966DD2" w:rsidRDefault="00966DD2" w:rsidP="00966DD2">
                <w:pPr>
                  <w:spacing w:line="265" w:lineRule="exact"/>
                  <w:ind w:left="20"/>
                  <w:rPr>
                    <w:rFonts w:ascii="UniversLTStd-LightCnObl" w:hAnsi="UniversLTStd-LightCnObl"/>
                    <w:i/>
                    <w:sz w:val="20"/>
                  </w:rPr>
                </w:pPr>
                <w:r>
                  <w:rPr>
                    <w:rFonts w:ascii="UniversLTStd-LightCnObl" w:hAnsi="UniversLTStd-LightCnObl"/>
                    <w:i/>
                    <w:color w:val="00539B"/>
                    <w:sz w:val="20"/>
                  </w:rPr>
                  <w:t xml:space="preserve">© 2018 </w:t>
                </w:r>
                <w:proofErr w:type="spellStart"/>
                <w:r>
                  <w:rPr>
                    <w:rFonts w:ascii="UniversLTStd-LightCnObl" w:hAnsi="UniversLTStd-LightCnObl"/>
                    <w:i/>
                    <w:color w:val="00539B"/>
                    <w:sz w:val="20"/>
                  </w:rPr>
                  <w:t>by</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the</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National</w:t>
                </w:r>
                <w:proofErr w:type="spellEnd"/>
                <w:r>
                  <w:rPr>
                    <w:rFonts w:ascii="UniversLTStd-LightCnObl" w:hAnsi="UniversLTStd-LightCnObl"/>
                    <w:i/>
                    <w:color w:val="00539B"/>
                    <w:sz w:val="20"/>
                  </w:rPr>
                  <w:t xml:space="preserve"> Association of Neonatal Nurses</w:t>
                </w:r>
              </w:p>
            </w:txbxContent>
          </v:textbox>
          <w10:wrap anchorx="page" anchory="page"/>
        </v:shape>
      </w:pict>
    </w:r>
    <w:r>
      <w:rPr>
        <w:sz w:val="24"/>
      </w:rPr>
      <w:pict>
        <v:line id="_x0000_s2053" alt="" style="position:absolute;left:0;text-align:left;z-index:-251658752;mso-wrap-edited:f;mso-position-horizontal-relative:page;mso-position-vertical-relative:page" from="42pt,742.2pt" to="570pt,742.2pt" strokecolor="#00539b" strokeweight="1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590" w:rsidRDefault="001D3590">
      <w:r>
        <w:separator/>
      </w:r>
    </w:p>
  </w:footnote>
  <w:footnote w:type="continuationSeparator" w:id="0">
    <w:p w:rsidR="001D3590" w:rsidRDefault="001D3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D3437"/>
    <w:multiLevelType w:val="hybridMultilevel"/>
    <w:tmpl w:val="9EA254D0"/>
    <w:lvl w:ilvl="0" w:tplc="2C0C118C">
      <w:numFmt w:val="bullet"/>
      <w:lvlText w:val="•"/>
      <w:lvlJc w:val="left"/>
      <w:pPr>
        <w:ind w:left="340" w:hanging="240"/>
      </w:pPr>
      <w:rPr>
        <w:rFonts w:ascii="UniversLTStd-LightCn" w:eastAsia="UniversLTStd-LightCn" w:hAnsi="UniversLTStd-LightCn" w:cs="UniversLTStd-LightCn" w:hint="default"/>
        <w:spacing w:val="-22"/>
        <w:w w:val="100"/>
        <w:sz w:val="24"/>
        <w:szCs w:val="24"/>
        <w:lang w:val="es-US" w:eastAsia="en-US" w:bidi="en-US"/>
      </w:rPr>
    </w:lvl>
    <w:lvl w:ilvl="1" w:tplc="9304A4DA">
      <w:numFmt w:val="bullet"/>
      <w:lvlText w:val="•"/>
      <w:lvlJc w:val="left"/>
      <w:pPr>
        <w:ind w:left="818" w:hanging="240"/>
      </w:pPr>
      <w:rPr>
        <w:rFonts w:hint="default"/>
        <w:lang w:val="es-US" w:eastAsia="en-US" w:bidi="en-US"/>
      </w:rPr>
    </w:lvl>
    <w:lvl w:ilvl="2" w:tplc="A6F6C2CC">
      <w:numFmt w:val="bullet"/>
      <w:lvlText w:val="•"/>
      <w:lvlJc w:val="left"/>
      <w:pPr>
        <w:ind w:left="1296" w:hanging="240"/>
      </w:pPr>
      <w:rPr>
        <w:rFonts w:hint="default"/>
        <w:lang w:val="es-US" w:eastAsia="en-US" w:bidi="en-US"/>
      </w:rPr>
    </w:lvl>
    <w:lvl w:ilvl="3" w:tplc="7D5EFEB0">
      <w:numFmt w:val="bullet"/>
      <w:lvlText w:val="•"/>
      <w:lvlJc w:val="left"/>
      <w:pPr>
        <w:ind w:left="1775" w:hanging="240"/>
      </w:pPr>
      <w:rPr>
        <w:rFonts w:hint="default"/>
        <w:lang w:val="es-US" w:eastAsia="en-US" w:bidi="en-US"/>
      </w:rPr>
    </w:lvl>
    <w:lvl w:ilvl="4" w:tplc="737E167C">
      <w:numFmt w:val="bullet"/>
      <w:lvlText w:val="•"/>
      <w:lvlJc w:val="left"/>
      <w:pPr>
        <w:ind w:left="2253" w:hanging="240"/>
      </w:pPr>
      <w:rPr>
        <w:rFonts w:hint="default"/>
        <w:lang w:val="es-US" w:eastAsia="en-US" w:bidi="en-US"/>
      </w:rPr>
    </w:lvl>
    <w:lvl w:ilvl="5" w:tplc="D9CAA528">
      <w:numFmt w:val="bullet"/>
      <w:lvlText w:val="•"/>
      <w:lvlJc w:val="left"/>
      <w:pPr>
        <w:ind w:left="2732" w:hanging="240"/>
      </w:pPr>
      <w:rPr>
        <w:rFonts w:hint="default"/>
        <w:lang w:val="es-US" w:eastAsia="en-US" w:bidi="en-US"/>
      </w:rPr>
    </w:lvl>
    <w:lvl w:ilvl="6" w:tplc="95DEE88C">
      <w:numFmt w:val="bullet"/>
      <w:lvlText w:val="•"/>
      <w:lvlJc w:val="left"/>
      <w:pPr>
        <w:ind w:left="3210" w:hanging="240"/>
      </w:pPr>
      <w:rPr>
        <w:rFonts w:hint="default"/>
        <w:lang w:val="es-US" w:eastAsia="en-US" w:bidi="en-US"/>
      </w:rPr>
    </w:lvl>
    <w:lvl w:ilvl="7" w:tplc="C4A23752">
      <w:numFmt w:val="bullet"/>
      <w:lvlText w:val="•"/>
      <w:lvlJc w:val="left"/>
      <w:pPr>
        <w:ind w:left="3688" w:hanging="240"/>
      </w:pPr>
      <w:rPr>
        <w:rFonts w:hint="default"/>
        <w:lang w:val="es-US" w:eastAsia="en-US" w:bidi="en-US"/>
      </w:rPr>
    </w:lvl>
    <w:lvl w:ilvl="8" w:tplc="CF42B274">
      <w:numFmt w:val="bullet"/>
      <w:lvlText w:val="•"/>
      <w:lvlJc w:val="left"/>
      <w:pPr>
        <w:ind w:left="4167" w:hanging="240"/>
      </w:pPr>
      <w:rPr>
        <w:rFonts w:hint="default"/>
        <w:lang w:val="es-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F11C03"/>
    <w:rsid w:val="000D021B"/>
    <w:rsid w:val="000D6F36"/>
    <w:rsid w:val="001D3590"/>
    <w:rsid w:val="00346F3A"/>
    <w:rsid w:val="0067111F"/>
    <w:rsid w:val="0087377C"/>
    <w:rsid w:val="009058BB"/>
    <w:rsid w:val="00966DD2"/>
    <w:rsid w:val="00983189"/>
    <w:rsid w:val="00B80252"/>
    <w:rsid w:val="00F023F7"/>
    <w:rsid w:val="00F11C03"/>
    <w:rsid w:val="00F61CE4"/>
    <w:rsid w:val="00FF56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627231C8-8474-42CD-9A33-7889563E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567B"/>
    <w:rPr>
      <w:rFonts w:ascii="UniversLTStd-LightCn" w:eastAsia="UniversLTStd-LightCn" w:hAnsi="UniversLTStd-LightCn" w:cs="UniversLTStd-LightC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F567B"/>
    <w:rPr>
      <w:sz w:val="24"/>
      <w:szCs w:val="24"/>
    </w:rPr>
  </w:style>
  <w:style w:type="paragraph" w:styleId="ListParagraph">
    <w:name w:val="List Paragraph"/>
    <w:basedOn w:val="Normal"/>
    <w:uiPriority w:val="1"/>
    <w:qFormat/>
    <w:rsid w:val="00FF567B"/>
    <w:pPr>
      <w:ind w:left="340" w:hanging="240"/>
    </w:pPr>
  </w:style>
  <w:style w:type="paragraph" w:customStyle="1" w:styleId="TableParagraph">
    <w:name w:val="Table Paragraph"/>
    <w:basedOn w:val="Normal"/>
    <w:uiPriority w:val="1"/>
    <w:qFormat/>
    <w:rsid w:val="00FF567B"/>
    <w:rPr>
      <w:rFonts w:ascii="Times New Roman" w:eastAsia="Times New Roman" w:hAnsi="Times New Roman" w:cs="Times New Roman"/>
    </w:rPr>
  </w:style>
  <w:style w:type="paragraph" w:styleId="Header">
    <w:name w:val="header"/>
    <w:basedOn w:val="Normal"/>
    <w:link w:val="HeaderChar"/>
    <w:uiPriority w:val="99"/>
    <w:unhideWhenUsed/>
    <w:rsid w:val="00983189"/>
    <w:pPr>
      <w:tabs>
        <w:tab w:val="center" w:pos="4680"/>
        <w:tab w:val="right" w:pos="9360"/>
      </w:tabs>
    </w:pPr>
  </w:style>
  <w:style w:type="character" w:customStyle="1" w:styleId="HeaderChar">
    <w:name w:val="Header Char"/>
    <w:basedOn w:val="DefaultParagraphFont"/>
    <w:link w:val="Header"/>
    <w:uiPriority w:val="99"/>
    <w:rsid w:val="00983189"/>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983189"/>
    <w:pPr>
      <w:tabs>
        <w:tab w:val="center" w:pos="4680"/>
        <w:tab w:val="right" w:pos="9360"/>
      </w:tabs>
    </w:pPr>
  </w:style>
  <w:style w:type="character" w:customStyle="1" w:styleId="FooterChar">
    <w:name w:val="Footer Char"/>
    <w:basedOn w:val="DefaultParagraphFont"/>
    <w:link w:val="Footer"/>
    <w:uiPriority w:val="99"/>
    <w:rsid w:val="00983189"/>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9058BB"/>
    <w:rPr>
      <w:sz w:val="16"/>
      <w:szCs w:val="16"/>
    </w:rPr>
  </w:style>
  <w:style w:type="character" w:customStyle="1" w:styleId="BalloonTextChar">
    <w:name w:val="Balloon Text Char"/>
    <w:basedOn w:val="DefaultParagraphFont"/>
    <w:link w:val="BalloonText"/>
    <w:uiPriority w:val="99"/>
    <w:semiHidden/>
    <w:rsid w:val="009058BB"/>
    <w:rPr>
      <w:rFonts w:ascii="UniversLTStd-LightCn" w:eastAsia="UniversLTStd-LightCn" w:hAnsi="UniversLTStd-LightCn" w:cs="UniversLTStd-LightCn"/>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1037</Words>
  <Characters>5915</Characters>
  <Application>Microsoft Office Word</Application>
  <DocSecurity>0</DocSecurity>
  <Lines>49</Lines>
  <Paragraphs>13</Paragraphs>
  <ScaleCrop>false</ScaleCrop>
  <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NANN18_Discharge_Diagnoses.indd</dc:title>
  <dc:creator>Lily Sun</dc:creator>
  <cp:lastModifiedBy>Andie Bernard</cp:lastModifiedBy>
  <cp:revision>4</cp:revision>
  <dcterms:created xsi:type="dcterms:W3CDTF">2018-04-27T19:55:00Z</dcterms:created>
  <dcterms:modified xsi:type="dcterms:W3CDTF">2018-04-30T21:20:00Z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