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3" w:type="dxa"/>
        <w:tblInd w:w="133" w:type="dxa"/>
        <w:tblLayout w:type="fixed"/>
        <w:tblCellMar>
          <w:left w:w="0" w:type="dxa"/>
          <w:right w:w="0" w:type="dxa"/>
        </w:tblCellMar>
        <w:tblLook w:val="0000" w:firstRow="0" w:lastRow="0" w:firstColumn="0" w:lastColumn="0" w:noHBand="0" w:noVBand="0"/>
      </w:tblPr>
      <w:tblGrid>
        <w:gridCol w:w="868"/>
        <w:gridCol w:w="900"/>
        <w:gridCol w:w="901"/>
        <w:gridCol w:w="868"/>
      </w:tblGrid>
      <w:tr w:rsidR="0057381E" w:rsidRPr="005F4FFB">
        <w:trPr>
          <w:trHeight w:val="782"/>
          <w:tblCellSpacing w:w="33" w:type="dxa"/>
        </w:trPr>
        <w:tc>
          <w:tcPr>
            <w:tcW w:w="769" w:type="dxa"/>
            <w:tcBorders>
              <w:top w:val="none" w:sz="6" w:space="0" w:color="auto"/>
              <w:left w:val="none" w:sz="6" w:space="0" w:color="auto"/>
              <w:bottom w:val="none" w:sz="6" w:space="0" w:color="auto"/>
              <w:right w:val="none" w:sz="34" w:space="0" w:color="auto"/>
            </w:tcBorders>
            <w:shd w:val="clear" w:color="auto" w:fill="00539B"/>
          </w:tcPr>
          <w:p w:rsidR="0057381E" w:rsidRPr="005F4FFB" w:rsidRDefault="0057381E">
            <w:pPr>
              <w:pStyle w:val="TableParagraph"/>
              <w:kinsoku w:val="0"/>
              <w:overflowPunct w:val="0"/>
            </w:pPr>
          </w:p>
        </w:tc>
        <w:tc>
          <w:tcPr>
            <w:tcW w:w="834" w:type="dxa"/>
            <w:tcBorders>
              <w:top w:val="none" w:sz="6" w:space="0" w:color="auto"/>
              <w:left w:val="none" w:sz="34" w:space="0" w:color="auto"/>
              <w:bottom w:val="none" w:sz="6" w:space="0" w:color="auto"/>
              <w:right w:val="none" w:sz="34" w:space="0" w:color="auto"/>
            </w:tcBorders>
            <w:shd w:val="clear" w:color="auto" w:fill="FCE444"/>
          </w:tcPr>
          <w:p w:rsidR="0057381E" w:rsidRPr="005F4FFB" w:rsidRDefault="0057381E">
            <w:pPr>
              <w:pStyle w:val="TableParagraph"/>
              <w:kinsoku w:val="0"/>
              <w:overflowPunct w:val="0"/>
            </w:pPr>
          </w:p>
        </w:tc>
        <w:tc>
          <w:tcPr>
            <w:tcW w:w="835" w:type="dxa"/>
            <w:tcBorders>
              <w:top w:val="none" w:sz="6" w:space="0" w:color="auto"/>
              <w:left w:val="none" w:sz="34" w:space="0" w:color="auto"/>
              <w:bottom w:val="none" w:sz="6" w:space="0" w:color="auto"/>
              <w:right w:val="none" w:sz="34" w:space="0" w:color="auto"/>
            </w:tcBorders>
            <w:shd w:val="clear" w:color="auto" w:fill="00B1B0"/>
          </w:tcPr>
          <w:p w:rsidR="0057381E" w:rsidRPr="005F4FFB" w:rsidRDefault="0057381E">
            <w:pPr>
              <w:pStyle w:val="TableParagraph"/>
              <w:kinsoku w:val="0"/>
              <w:overflowPunct w:val="0"/>
            </w:pPr>
          </w:p>
        </w:tc>
        <w:tc>
          <w:tcPr>
            <w:tcW w:w="769" w:type="dxa"/>
            <w:tcBorders>
              <w:top w:val="none" w:sz="6" w:space="0" w:color="auto"/>
              <w:left w:val="none" w:sz="34" w:space="0" w:color="auto"/>
              <w:bottom w:val="none" w:sz="6" w:space="0" w:color="auto"/>
              <w:right w:val="none" w:sz="6" w:space="0" w:color="auto"/>
            </w:tcBorders>
            <w:shd w:val="clear" w:color="auto" w:fill="FF671B"/>
          </w:tcPr>
          <w:p w:rsidR="0057381E" w:rsidRPr="005F4FFB" w:rsidRDefault="0057381E">
            <w:pPr>
              <w:pStyle w:val="TableParagraph"/>
              <w:kinsoku w:val="0"/>
              <w:overflowPunct w:val="0"/>
            </w:pPr>
          </w:p>
        </w:tc>
      </w:tr>
    </w:tbl>
    <w:p w:rsidR="0057381E" w:rsidRPr="005F4FFB" w:rsidRDefault="0057381E">
      <w:pPr>
        <w:pStyle w:val="Heading1"/>
        <w:kinsoku w:val="0"/>
        <w:overflowPunct w:val="0"/>
        <w:spacing w:before="64"/>
        <w:rPr>
          <w:color w:val="00B1B0"/>
        </w:rPr>
      </w:pPr>
      <w:r w:rsidRPr="005F4FFB">
        <w:rPr>
          <w:color w:val="00B1B0"/>
        </w:rPr>
        <w:t>Getting Information from the Healthcare Team: Information for Parents</w:t>
      </w:r>
    </w:p>
    <w:p w:rsidR="0057381E" w:rsidRPr="005F4FFB" w:rsidRDefault="0057381E">
      <w:pPr>
        <w:pStyle w:val="Heading1"/>
        <w:kinsoku w:val="0"/>
        <w:overflowPunct w:val="0"/>
        <w:spacing w:before="64"/>
        <w:rPr>
          <w:color w:val="00B1B0"/>
        </w:rPr>
        <w:sectPr w:rsidR="0057381E" w:rsidRPr="005F4FFB">
          <w:headerReference w:type="even" r:id="rId7"/>
          <w:headerReference w:type="default" r:id="rId8"/>
          <w:footerReference w:type="even" r:id="rId9"/>
          <w:footerReference w:type="default" r:id="rId10"/>
          <w:headerReference w:type="first" r:id="rId11"/>
          <w:footerReference w:type="first" r:id="rId12"/>
          <w:pgSz w:w="12240" w:h="15840"/>
          <w:pgMar w:top="420" w:right="720" w:bottom="920" w:left="740" w:header="0" w:footer="726" w:gutter="0"/>
          <w:cols w:space="720" w:equalWidth="0">
            <w:col w:w="10780"/>
          </w:cols>
          <w:noEndnote/>
        </w:sectPr>
      </w:pPr>
    </w:p>
    <w:p w:rsidR="0057381E" w:rsidRPr="006A5626" w:rsidRDefault="0057381E">
      <w:pPr>
        <w:pStyle w:val="BodyText"/>
        <w:kinsoku w:val="0"/>
        <w:overflowPunct w:val="0"/>
        <w:spacing w:before="92" w:line="213" w:lineRule="auto"/>
        <w:ind w:left="100" w:right="101"/>
        <w:rPr>
          <w:rFonts w:ascii="Times New Roman" w:hAnsi="Times New Roman"/>
        </w:rPr>
      </w:pPr>
      <w:r w:rsidRPr="006A5626">
        <w:rPr>
          <w:rFonts w:ascii="Times New Roman" w:hAnsi="Times New Roman"/>
        </w:rPr>
        <w:t>As parents, you are the most important people in your baby’s life and in their care. Your baby’s healthcare team needs you to help provide your baby’s care. There are many ways that you can do this:</w:t>
      </w:r>
    </w:p>
    <w:p w:rsidR="0057381E" w:rsidRPr="006A5626" w:rsidRDefault="0057381E">
      <w:pPr>
        <w:pStyle w:val="ListParagraph"/>
        <w:numPr>
          <w:ilvl w:val="0"/>
          <w:numId w:val="1"/>
        </w:numPr>
        <w:tabs>
          <w:tab w:val="left" w:pos="340"/>
        </w:tabs>
        <w:kinsoku w:val="0"/>
        <w:overflowPunct w:val="0"/>
        <w:spacing w:before="2" w:line="213" w:lineRule="auto"/>
        <w:ind w:right="158"/>
        <w:rPr>
          <w:rFonts w:ascii="Times New Roman" w:hAnsi="Times New Roman"/>
        </w:rPr>
      </w:pPr>
      <w:r w:rsidRPr="006A5626">
        <w:rPr>
          <w:rFonts w:ascii="Times New Roman" w:hAnsi="Times New Roman"/>
        </w:rPr>
        <w:t>Come to the neonatal intensive care unit (NICU) as soon as you can after your baby is born. Get to know your baby. Help us learn about his or her patterns, likes, dislikes, and communication. Let your baby hear your voice and feel your touch—they are comforting and familiar to your baby.</w:t>
      </w:r>
    </w:p>
    <w:p w:rsidR="0057381E" w:rsidRPr="006A5626" w:rsidRDefault="0057381E">
      <w:pPr>
        <w:pStyle w:val="ListParagraph"/>
        <w:numPr>
          <w:ilvl w:val="0"/>
          <w:numId w:val="1"/>
        </w:numPr>
        <w:tabs>
          <w:tab w:val="left" w:pos="340"/>
        </w:tabs>
        <w:kinsoku w:val="0"/>
        <w:overflowPunct w:val="0"/>
        <w:spacing w:line="213" w:lineRule="auto"/>
        <w:ind w:right="425"/>
        <w:rPr>
          <w:rFonts w:ascii="Times New Roman" w:hAnsi="Times New Roman"/>
        </w:rPr>
      </w:pPr>
      <w:r w:rsidRPr="006A5626">
        <w:rPr>
          <w:rFonts w:ascii="Times New Roman" w:hAnsi="Times New Roman"/>
        </w:rPr>
        <w:t>Learn what care you can provide for your infant (for example, taking his or her temperature, diaper changes, bathing, feeding, and calming your baby).</w:t>
      </w:r>
    </w:p>
    <w:p w:rsidR="0057381E" w:rsidRPr="006A5626" w:rsidRDefault="0057381E">
      <w:pPr>
        <w:pStyle w:val="ListParagraph"/>
        <w:numPr>
          <w:ilvl w:val="0"/>
          <w:numId w:val="1"/>
        </w:numPr>
        <w:tabs>
          <w:tab w:val="left" w:pos="340"/>
        </w:tabs>
        <w:kinsoku w:val="0"/>
        <w:overflowPunct w:val="0"/>
        <w:spacing w:line="213" w:lineRule="auto"/>
        <w:ind w:right="412"/>
        <w:rPr>
          <w:rFonts w:ascii="Times New Roman" w:hAnsi="Times New Roman"/>
        </w:rPr>
      </w:pPr>
      <w:r w:rsidRPr="006A5626">
        <w:rPr>
          <w:rFonts w:ascii="Times New Roman" w:hAnsi="Times New Roman"/>
        </w:rPr>
        <w:t>If the healthcare team uses words you don’t under- stand, ask for an explanation.</w:t>
      </w:r>
    </w:p>
    <w:p w:rsidR="0057381E" w:rsidRPr="006A5626" w:rsidRDefault="0057381E">
      <w:pPr>
        <w:pStyle w:val="ListParagraph"/>
        <w:numPr>
          <w:ilvl w:val="0"/>
          <w:numId w:val="1"/>
        </w:numPr>
        <w:tabs>
          <w:tab w:val="left" w:pos="340"/>
        </w:tabs>
        <w:kinsoku w:val="0"/>
        <w:overflowPunct w:val="0"/>
        <w:spacing w:line="213" w:lineRule="auto"/>
        <w:ind w:right="38"/>
        <w:rPr>
          <w:rFonts w:ascii="Times New Roman" w:hAnsi="Times New Roman"/>
        </w:rPr>
      </w:pPr>
      <w:r w:rsidRPr="006A5626">
        <w:rPr>
          <w:rFonts w:ascii="Times New Roman" w:hAnsi="Times New Roman"/>
        </w:rPr>
        <w:t>Talk with your baby’s caregivers often. It helps to write down questions, anything that worries you, or things about your baby to share. Talk with your baby’s bedside nurse and the doctor or nurse practitioner.</w:t>
      </w:r>
    </w:p>
    <w:p w:rsidR="0057381E" w:rsidRPr="006A5626" w:rsidRDefault="0057381E">
      <w:pPr>
        <w:pStyle w:val="ListParagraph"/>
        <w:numPr>
          <w:ilvl w:val="0"/>
          <w:numId w:val="1"/>
        </w:numPr>
        <w:tabs>
          <w:tab w:val="left" w:pos="340"/>
        </w:tabs>
        <w:kinsoku w:val="0"/>
        <w:overflowPunct w:val="0"/>
        <w:spacing w:line="213" w:lineRule="auto"/>
        <w:ind w:right="233"/>
        <w:rPr>
          <w:rFonts w:ascii="Times New Roman" w:hAnsi="Times New Roman"/>
        </w:rPr>
      </w:pPr>
      <w:r w:rsidRPr="006A5626">
        <w:rPr>
          <w:rFonts w:ascii="Times New Roman" w:hAnsi="Times New Roman"/>
        </w:rPr>
        <w:t>Learn everything you can about your baby’s strengths and differences.</w:t>
      </w:r>
    </w:p>
    <w:p w:rsidR="0057381E" w:rsidRDefault="0057381E" w:rsidP="006A5626">
      <w:pPr>
        <w:pStyle w:val="ListParagraph"/>
        <w:numPr>
          <w:ilvl w:val="0"/>
          <w:numId w:val="1"/>
        </w:numPr>
        <w:tabs>
          <w:tab w:val="left" w:pos="340"/>
        </w:tabs>
        <w:kinsoku w:val="0"/>
        <w:overflowPunct w:val="0"/>
        <w:spacing w:before="92" w:line="213" w:lineRule="auto"/>
        <w:ind w:right="129"/>
        <w:rPr>
          <w:rFonts w:ascii="Times New Roman" w:hAnsi="Times New Roman"/>
        </w:rPr>
      </w:pPr>
      <w:r w:rsidRPr="006A5626">
        <w:rPr>
          <w:rFonts w:ascii="Times New Roman" w:hAnsi="Times New Roman"/>
        </w:rPr>
        <w:t>Talk to your baby’s provider or nurse about when you can start kangaroo care. This is a special type of</w:t>
      </w:r>
      <w:r>
        <w:rPr>
          <w:rFonts w:ascii="Times New Roman" w:hAnsi="Times New Roman"/>
        </w:rPr>
        <w:t xml:space="preserve"> holding in which your infant</w:t>
      </w:r>
    </w:p>
    <w:p w:rsidR="0057381E" w:rsidRPr="006A5626" w:rsidRDefault="0057381E" w:rsidP="006A5626">
      <w:pPr>
        <w:pStyle w:val="ListParagraph"/>
        <w:tabs>
          <w:tab w:val="left" w:pos="340"/>
        </w:tabs>
        <w:kinsoku w:val="0"/>
        <w:overflowPunct w:val="0"/>
        <w:spacing w:before="92" w:line="213" w:lineRule="auto"/>
        <w:ind w:right="129" w:firstLine="0"/>
        <w:rPr>
          <w:rFonts w:ascii="Times New Roman" w:hAnsi="Times New Roman"/>
        </w:rPr>
      </w:pPr>
      <w:r w:rsidRPr="006A5626">
        <w:rPr>
          <w:rFonts w:ascii="Times New Roman" w:hAnsi="Times New Roman" w:cs="Times New Roman"/>
        </w:rPr>
        <w:br w:type="column"/>
      </w:r>
      <w:proofErr w:type="gramStart"/>
      <w:r w:rsidRPr="006A5626">
        <w:rPr>
          <w:rFonts w:ascii="Times New Roman" w:hAnsi="Times New Roman"/>
        </w:rPr>
        <w:t>is</w:t>
      </w:r>
      <w:proofErr w:type="gramEnd"/>
      <w:r w:rsidRPr="006A5626">
        <w:rPr>
          <w:rFonts w:ascii="Times New Roman" w:hAnsi="Times New Roman"/>
        </w:rPr>
        <w:t xml:space="preserve"> placed on your bare chest and covered with a blanket. Many studies have shown benefits for both baby and parent from this type of holding. Kangaroo care provides warmth, love, and comfort to your baby and should happen daily when your baby is stable.</w:t>
      </w:r>
    </w:p>
    <w:p w:rsidR="0057381E" w:rsidRDefault="0057381E">
      <w:pPr>
        <w:pStyle w:val="BodyText"/>
        <w:tabs>
          <w:tab w:val="left" w:pos="5017"/>
        </w:tabs>
        <w:kinsoku w:val="0"/>
        <w:overflowPunct w:val="0"/>
        <w:spacing w:line="308" w:lineRule="exact"/>
        <w:ind w:left="100"/>
        <w:rPr>
          <w:rFonts w:ascii="Times New Roman" w:hAnsi="Times New Roman"/>
        </w:rPr>
      </w:pPr>
      <w:r w:rsidRPr="006A5626">
        <w:rPr>
          <w:rFonts w:ascii="Times New Roman" w:hAnsi="Times New Roman"/>
        </w:rPr>
        <w:t>In this unit, the best way/time to participate is</w:t>
      </w:r>
    </w:p>
    <w:p w:rsidR="0057381E" w:rsidRPr="006A5626" w:rsidRDefault="0057381E">
      <w:pPr>
        <w:pStyle w:val="BodyText"/>
        <w:tabs>
          <w:tab w:val="left" w:pos="5017"/>
        </w:tabs>
        <w:kinsoku w:val="0"/>
        <w:overflowPunct w:val="0"/>
        <w:spacing w:line="308" w:lineRule="exact"/>
        <w:ind w:left="100"/>
        <w:rPr>
          <w:rFonts w:ascii="Times New Roman" w:hAnsi="Times New Roman"/>
        </w:rPr>
      </w:pPr>
      <w:r w:rsidRPr="006A5626">
        <w:rPr>
          <w:rFonts w:ascii="Times New Roman" w:hAnsi="Times New Roman"/>
          <w:u w:val="single" w:color="000000"/>
        </w:rPr>
        <w:tab/>
      </w:r>
      <w:r w:rsidRPr="006A5626">
        <w:rPr>
          <w:rFonts w:ascii="Times New Roman" w:hAnsi="Times New Roman"/>
        </w:rPr>
        <w:t>.</w:t>
      </w:r>
    </w:p>
    <w:p w:rsidR="0057381E" w:rsidRPr="006A5626" w:rsidRDefault="0057381E">
      <w:pPr>
        <w:pStyle w:val="BodyText"/>
        <w:kinsoku w:val="0"/>
        <w:overflowPunct w:val="0"/>
        <w:spacing w:before="13"/>
        <w:ind w:left="0"/>
        <w:rPr>
          <w:rFonts w:ascii="Times New Roman" w:hAnsi="Times New Roman"/>
          <w:sz w:val="20"/>
          <w:szCs w:val="20"/>
        </w:rPr>
      </w:pPr>
    </w:p>
    <w:p w:rsidR="0057381E" w:rsidRPr="006A5626" w:rsidRDefault="0057381E">
      <w:pPr>
        <w:pStyle w:val="BodyText"/>
        <w:kinsoku w:val="0"/>
        <w:overflowPunct w:val="0"/>
        <w:spacing w:line="213" w:lineRule="auto"/>
        <w:ind w:left="100" w:right="373"/>
        <w:rPr>
          <w:rFonts w:ascii="Times New Roman" w:hAnsi="Times New Roman"/>
        </w:rPr>
      </w:pPr>
      <w:r w:rsidRPr="006A5626">
        <w:rPr>
          <w:rFonts w:ascii="Times New Roman" w:hAnsi="Times New Roman"/>
        </w:rPr>
        <w:t>We ask that you respect the privacy of other babies and not ask questions about them or discuss them with others.</w:t>
      </w:r>
    </w:p>
    <w:p w:rsidR="0057381E" w:rsidRPr="006A5626" w:rsidRDefault="0057381E">
      <w:pPr>
        <w:pStyle w:val="BodyText"/>
        <w:kinsoku w:val="0"/>
        <w:overflowPunct w:val="0"/>
        <w:spacing w:before="7"/>
        <w:ind w:left="0"/>
        <w:rPr>
          <w:rFonts w:ascii="Times New Roman" w:hAnsi="Times New Roman"/>
          <w:sz w:val="21"/>
          <w:szCs w:val="21"/>
        </w:rPr>
      </w:pPr>
    </w:p>
    <w:p w:rsidR="0057381E" w:rsidRPr="006A5626" w:rsidRDefault="0057381E" w:rsidP="006A5626">
      <w:pPr>
        <w:pStyle w:val="BodyText"/>
        <w:kinsoku w:val="0"/>
        <w:overflowPunct w:val="0"/>
        <w:spacing w:line="213" w:lineRule="auto"/>
        <w:ind w:left="100" w:right="254"/>
        <w:rPr>
          <w:rFonts w:ascii="Times New Roman" w:hAnsi="Times New Roman"/>
        </w:rPr>
      </w:pPr>
      <w:r w:rsidRPr="006A5626">
        <w:rPr>
          <w:rFonts w:ascii="Times New Roman" w:hAnsi="Times New Roman"/>
        </w:rPr>
        <w:t>It’s important to take care of yourself, because your baby needs you. Spend time talking with your family and</w:t>
      </w:r>
      <w:r>
        <w:rPr>
          <w:rFonts w:ascii="Times New Roman" w:hAnsi="Times New Roman"/>
        </w:rPr>
        <w:t xml:space="preserve"> </w:t>
      </w:r>
      <w:r w:rsidRPr="006A5626">
        <w:rPr>
          <w:rFonts w:ascii="Times New Roman" w:hAnsi="Times New Roman"/>
        </w:rPr>
        <w:t>friends each day. Discuss your feelings and concerns. Find friends or family wh</w:t>
      </w:r>
      <w:r>
        <w:rPr>
          <w:rFonts w:ascii="Times New Roman" w:hAnsi="Times New Roman"/>
        </w:rPr>
        <w:t>o can help with other daily task</w:t>
      </w:r>
      <w:r w:rsidRPr="006A5626">
        <w:rPr>
          <w:rFonts w:ascii="Times New Roman" w:hAnsi="Times New Roman"/>
        </w:rPr>
        <w:t>s or offer support. It might help to talk to a social worker or chaplain. Tell the staff if you are having difficulty eating or sleeping.</w:t>
      </w:r>
    </w:p>
    <w:p w:rsidR="0057381E" w:rsidRPr="006A5626" w:rsidRDefault="0057381E">
      <w:pPr>
        <w:pStyle w:val="BodyText"/>
        <w:kinsoku w:val="0"/>
        <w:overflowPunct w:val="0"/>
        <w:spacing w:before="7"/>
        <w:ind w:left="0"/>
        <w:rPr>
          <w:rFonts w:ascii="Times New Roman" w:hAnsi="Times New Roman"/>
          <w:sz w:val="21"/>
          <w:szCs w:val="21"/>
        </w:rPr>
      </w:pPr>
    </w:p>
    <w:p w:rsidR="0057381E" w:rsidRPr="006A5626" w:rsidRDefault="0057381E">
      <w:pPr>
        <w:pStyle w:val="BodyText"/>
        <w:kinsoku w:val="0"/>
        <w:overflowPunct w:val="0"/>
        <w:spacing w:line="213" w:lineRule="auto"/>
        <w:ind w:left="100" w:right="188"/>
        <w:rPr>
          <w:rFonts w:ascii="Times New Roman" w:hAnsi="Times New Roman"/>
        </w:rPr>
      </w:pPr>
      <w:r w:rsidRPr="006A5626">
        <w:rPr>
          <w:rFonts w:ascii="Times New Roman" w:hAnsi="Times New Roman"/>
        </w:rPr>
        <w:t>Don’t forget to ask your NICU team for information about support groups or websites that might be helpful.</w:t>
      </w:r>
    </w:p>
    <w:p w:rsidR="005C7114" w:rsidRDefault="00735C5F"/>
    <w:sectPr w:rsidR="005C7114">
      <w:type w:val="continuous"/>
      <w:pgSz w:w="12240" w:h="15840"/>
      <w:pgMar w:top="420" w:right="720" w:bottom="920" w:left="740" w:header="720" w:footer="720" w:gutter="0"/>
      <w:cols w:num="2" w:space="720" w:equalWidth="0">
        <w:col w:w="5165" w:space="355"/>
        <w:col w:w="5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5C5F">
      <w:pPr>
        <w:spacing w:after="0" w:line="240" w:lineRule="auto"/>
      </w:pPr>
      <w:r>
        <w:separator/>
      </w:r>
    </w:p>
  </w:endnote>
  <w:endnote w:type="continuationSeparator" w:id="0">
    <w:p w:rsidR="00000000" w:rsidRDefault="0073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5F" w:rsidRDefault="00735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A0" w:rsidRDefault="00735C5F">
    <w:pPr>
      <w:pStyle w:val="BodyText"/>
      <w:kinsoku w:val="0"/>
      <w:overflowPunct w:val="0"/>
      <w:spacing w:line="14" w:lineRule="auto"/>
      <w:ind w:left="0"/>
      <w:rPr>
        <w:rFonts w:ascii="Times New Roman" w:hAnsi="Times New Roman" w:cs="Times New Roman"/>
        <w:sz w:val="20"/>
        <w:szCs w:val="20"/>
      </w:rPr>
    </w:pPr>
    <w:bookmarkStart w:id="0" w:name="_GoBack"/>
    <w:bookmarkEnd w:id="0"/>
    <w:r>
      <w:rPr>
        <w:noProof/>
      </w:rPr>
      <w:pict>
        <v:polyline id="_x0000_s1030" style="position:absolute;z-index:-251652096;mso-position-horizontal-relative:page;mso-position-vertical-relative:page" points="42pt,742.2pt,570pt,742.2pt" coordsize="10560,20" o:allowincell="f" filled="f" strokecolor="#00539b" strokeweight="1pt">
          <v:path arrowok="t"/>
          <w10:wrap anchorx="page" anchory="page"/>
        </v:polyline>
      </w:pict>
    </w:r>
    <w:r>
      <w:rPr>
        <w:noProof/>
      </w:rPr>
      <w:pict>
        <v:shapetype id="_x0000_t202" coordsize="21600,21600" o:spt="202" path="m,l,21600r21600,l21600,xe">
          <v:stroke joinstyle="miter"/>
          <v:path gradientshapeok="t" o:connecttype="rect"/>
        </v:shapetype>
        <v:shape id="_x0000_s1033" type="#_x0000_t202" style="position:absolute;margin-left:542.1pt;margin-top:748.95pt;width:28.9pt;height:15.7pt;z-index:-251649024;mso-position-horizontal-relative:page;mso-position-vertical-relative:page" o:allowincell="f" filled="f" stroked="f">
          <v:textbox style="mso-next-textbox:#_x0000_s1033" inset="0,0,0,0">
            <w:txbxContent>
              <w:p w:rsidR="006E5FA0" w:rsidRDefault="0057381E">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Step 1</w:t>
                </w:r>
              </w:p>
            </w:txbxContent>
          </v:textbox>
          <w10:wrap anchorx="page" anchory="page"/>
        </v:shape>
      </w:pict>
    </w:r>
    <w:r>
      <w:rPr>
        <w:noProof/>
      </w:rPr>
      <w:pict>
        <v:shape id="_x0000_s1034" type="#_x0000_t202" style="position:absolute;margin-left:225pt;margin-top:750.7pt;width:204.9pt;height:14.25pt;z-index:-251648000;mso-position-horizontal-relative:page;mso-position-vertical-relative:page" o:allowincell="f" filled="f" stroked="f">
          <v:textbox style="mso-next-textbox:#_x0000_s1034" inset="0,0,0,0">
            <w:txbxContent>
              <w:p w:rsidR="006E5FA0" w:rsidRDefault="0057381E">
                <w:pPr>
                  <w:pStyle w:val="BodyText"/>
                  <w:kinsoku w:val="0"/>
                  <w:overflowPunct w:val="0"/>
                  <w:spacing w:line="265" w:lineRule="exact"/>
                  <w:ind w:left="20"/>
                  <w:rPr>
                    <w:rFonts w:ascii="UniversLTStd-LightCnObl" w:hAnsi="UniversLTStd-LightCnObl" w:cs="UniversLTStd-LightCnObl"/>
                    <w:i/>
                    <w:iCs/>
                    <w:color w:val="00539B"/>
                    <w:sz w:val="20"/>
                    <w:szCs w:val="20"/>
                  </w:rPr>
                </w:pPr>
                <w:r>
                  <w:rPr>
                    <w:rFonts w:ascii="UniversLTStd-LightCnObl" w:hAnsi="UniversLTStd-LightCnObl" w:cs="UniversLTStd-LightCnObl"/>
                    <w:i/>
                    <w:iCs/>
                    <w:color w:val="00539B"/>
                    <w:sz w:val="20"/>
                    <w:szCs w:val="20"/>
                  </w:rPr>
                  <w:t>© 2018 by the National Association of Neonatal Nurses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5F" w:rsidRDefault="00735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5C5F">
      <w:pPr>
        <w:spacing w:after="0" w:line="240" w:lineRule="auto"/>
      </w:pPr>
      <w:r>
        <w:separator/>
      </w:r>
    </w:p>
  </w:footnote>
  <w:footnote w:type="continuationSeparator" w:id="0">
    <w:p w:rsidR="00000000" w:rsidRDefault="0073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5F" w:rsidRDefault="00735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5F" w:rsidRDefault="00735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5F" w:rsidRDefault="00735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40" w:hanging="240"/>
      </w:pPr>
      <w:rPr>
        <w:rFonts w:ascii="UniversLTStd-LightCn" w:hAnsi="UniversLTStd-LightCn"/>
        <w:b w:val="0"/>
        <w:spacing w:val="-12"/>
        <w:w w:val="100"/>
        <w:sz w:val="24"/>
      </w:rPr>
    </w:lvl>
    <w:lvl w:ilvl="1">
      <w:numFmt w:val="bullet"/>
      <w:lvlText w:val="•"/>
      <w:lvlJc w:val="left"/>
      <w:pPr>
        <w:ind w:left="851" w:hanging="240"/>
      </w:pPr>
    </w:lvl>
    <w:lvl w:ilvl="2">
      <w:numFmt w:val="bullet"/>
      <w:lvlText w:val="•"/>
      <w:lvlJc w:val="left"/>
      <w:pPr>
        <w:ind w:left="1362" w:hanging="240"/>
      </w:pPr>
    </w:lvl>
    <w:lvl w:ilvl="3">
      <w:numFmt w:val="bullet"/>
      <w:lvlText w:val="•"/>
      <w:lvlJc w:val="left"/>
      <w:pPr>
        <w:ind w:left="1873" w:hanging="240"/>
      </w:pPr>
    </w:lvl>
    <w:lvl w:ilvl="4">
      <w:numFmt w:val="bullet"/>
      <w:lvlText w:val="•"/>
      <w:lvlJc w:val="left"/>
      <w:pPr>
        <w:ind w:left="2384" w:hanging="240"/>
      </w:pPr>
    </w:lvl>
    <w:lvl w:ilvl="5">
      <w:numFmt w:val="bullet"/>
      <w:lvlText w:val="•"/>
      <w:lvlJc w:val="left"/>
      <w:pPr>
        <w:ind w:left="2895" w:hanging="240"/>
      </w:pPr>
    </w:lvl>
    <w:lvl w:ilvl="6">
      <w:numFmt w:val="bullet"/>
      <w:lvlText w:val="•"/>
      <w:lvlJc w:val="left"/>
      <w:pPr>
        <w:ind w:left="3406" w:hanging="240"/>
      </w:pPr>
    </w:lvl>
    <w:lvl w:ilvl="7">
      <w:numFmt w:val="bullet"/>
      <w:lvlText w:val="•"/>
      <w:lvlJc w:val="left"/>
      <w:pPr>
        <w:ind w:left="3917" w:hanging="240"/>
      </w:pPr>
    </w:lvl>
    <w:lvl w:ilvl="8">
      <w:numFmt w:val="bullet"/>
      <w:lvlText w:val="•"/>
      <w:lvlJc w:val="left"/>
      <w:pPr>
        <w:ind w:left="4428"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1E"/>
    <w:rsid w:val="0057381E"/>
    <w:rsid w:val="00735C5F"/>
    <w:rsid w:val="00971706"/>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DBA629-BA61-4B87-A287-AD2396FF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7381E"/>
    <w:pPr>
      <w:widowControl w:val="0"/>
      <w:autoSpaceDE w:val="0"/>
      <w:autoSpaceDN w:val="0"/>
      <w:adjustRightInd w:val="0"/>
      <w:spacing w:after="0" w:line="240" w:lineRule="auto"/>
      <w:ind w:left="100"/>
      <w:outlineLvl w:val="0"/>
    </w:pPr>
    <w:rPr>
      <w:rFonts w:ascii="Impact LT Std" w:eastAsiaTheme="minorEastAsia" w:hAnsi="Impact LT Std" w:cs="Impact LT Std"/>
      <w:sz w:val="40"/>
      <w:szCs w:val="40"/>
    </w:rPr>
  </w:style>
  <w:style w:type="paragraph" w:styleId="Heading2">
    <w:name w:val="heading 2"/>
    <w:basedOn w:val="Normal"/>
    <w:next w:val="Normal"/>
    <w:link w:val="Heading2Char"/>
    <w:uiPriority w:val="1"/>
    <w:qFormat/>
    <w:rsid w:val="0057381E"/>
    <w:pPr>
      <w:widowControl w:val="0"/>
      <w:autoSpaceDE w:val="0"/>
      <w:autoSpaceDN w:val="0"/>
      <w:adjustRightInd w:val="0"/>
      <w:spacing w:before="143" w:after="0" w:line="301" w:lineRule="exact"/>
      <w:ind w:left="100"/>
      <w:outlineLvl w:val="1"/>
    </w:pPr>
    <w:rPr>
      <w:rFonts w:ascii="Univers LT Std" w:eastAsiaTheme="minorEastAsia"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381E"/>
    <w:rPr>
      <w:rFonts w:ascii="Impact LT Std" w:eastAsiaTheme="minorEastAsia" w:hAnsi="Impact LT Std" w:cs="Impact LT Std"/>
      <w:sz w:val="40"/>
      <w:szCs w:val="40"/>
    </w:rPr>
  </w:style>
  <w:style w:type="character" w:customStyle="1" w:styleId="Heading2Char">
    <w:name w:val="Heading 2 Char"/>
    <w:basedOn w:val="DefaultParagraphFont"/>
    <w:link w:val="Heading2"/>
    <w:uiPriority w:val="1"/>
    <w:rsid w:val="0057381E"/>
    <w:rPr>
      <w:rFonts w:ascii="Univers LT Std" w:eastAsiaTheme="minorEastAsia" w:hAnsi="Univers LT Std" w:cs="Univers LT Std"/>
      <w:b/>
      <w:bCs/>
      <w:sz w:val="25"/>
      <w:szCs w:val="25"/>
    </w:rPr>
  </w:style>
  <w:style w:type="paragraph" w:styleId="BodyText">
    <w:name w:val="Body Text"/>
    <w:basedOn w:val="Normal"/>
    <w:link w:val="BodyTextChar"/>
    <w:uiPriority w:val="1"/>
    <w:qFormat/>
    <w:rsid w:val="0057381E"/>
    <w:pPr>
      <w:widowControl w:val="0"/>
      <w:autoSpaceDE w:val="0"/>
      <w:autoSpaceDN w:val="0"/>
      <w:adjustRightInd w:val="0"/>
      <w:spacing w:after="0" w:line="240" w:lineRule="auto"/>
      <w:ind w:left="340"/>
    </w:pPr>
    <w:rPr>
      <w:rFonts w:ascii="UniversLTStd-LightCn" w:eastAsiaTheme="minorEastAsia" w:hAnsi="UniversLTStd-LightCn" w:cs="UniversLTStd-LightCn"/>
      <w:sz w:val="24"/>
      <w:szCs w:val="24"/>
    </w:rPr>
  </w:style>
  <w:style w:type="character" w:customStyle="1" w:styleId="BodyTextChar">
    <w:name w:val="Body Text Char"/>
    <w:basedOn w:val="DefaultParagraphFont"/>
    <w:link w:val="BodyText"/>
    <w:uiPriority w:val="1"/>
    <w:rsid w:val="0057381E"/>
    <w:rPr>
      <w:rFonts w:ascii="UniversLTStd-LightCn" w:eastAsiaTheme="minorEastAsia" w:hAnsi="UniversLTStd-LightCn" w:cs="UniversLTStd-LightCn"/>
      <w:sz w:val="24"/>
      <w:szCs w:val="24"/>
    </w:rPr>
  </w:style>
  <w:style w:type="paragraph" w:styleId="ListParagraph">
    <w:name w:val="List Paragraph"/>
    <w:basedOn w:val="Normal"/>
    <w:uiPriority w:val="1"/>
    <w:qFormat/>
    <w:rsid w:val="0057381E"/>
    <w:pPr>
      <w:widowControl w:val="0"/>
      <w:autoSpaceDE w:val="0"/>
      <w:autoSpaceDN w:val="0"/>
      <w:adjustRightInd w:val="0"/>
      <w:spacing w:before="1" w:after="0" w:line="240" w:lineRule="auto"/>
      <w:ind w:left="340" w:hanging="240"/>
    </w:pPr>
    <w:rPr>
      <w:rFonts w:ascii="UniversLTStd-LightCn" w:eastAsiaTheme="minorEastAsia" w:hAnsi="UniversLTStd-LightCn" w:cs="UniversLTStd-LightCn"/>
      <w:sz w:val="24"/>
      <w:szCs w:val="24"/>
    </w:rPr>
  </w:style>
  <w:style w:type="paragraph" w:customStyle="1" w:styleId="TableParagraph">
    <w:name w:val="Table Paragraph"/>
    <w:basedOn w:val="Normal"/>
    <w:uiPriority w:val="1"/>
    <w:qFormat/>
    <w:rsid w:val="005738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35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5F"/>
  </w:style>
  <w:style w:type="paragraph" w:styleId="Footer">
    <w:name w:val="footer"/>
    <w:basedOn w:val="Normal"/>
    <w:link w:val="FooterChar"/>
    <w:uiPriority w:val="99"/>
    <w:unhideWhenUsed/>
    <w:rsid w:val="0073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2</cp:revision>
  <dcterms:created xsi:type="dcterms:W3CDTF">2018-03-19T15:11:00Z</dcterms:created>
  <dcterms:modified xsi:type="dcterms:W3CDTF">2018-03-19T15:45:00Z</dcterms:modified>
</cp:coreProperties>
</file>