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23" w:type="dxa"/>
        <w:tblInd w:w="120" w:type="dxa"/>
        <w:tblLayout w:type="fixed"/>
        <w:tblCellMar>
          <w:left w:w="0" w:type="dxa"/>
          <w:right w:w="0" w:type="dxa"/>
        </w:tblCellMar>
        <w:tblLook w:val="01E0" w:firstRow="1" w:lastRow="1" w:firstColumn="1" w:lastColumn="1" w:noHBand="0" w:noVBand="0"/>
      </w:tblPr>
      <w:tblGrid>
        <w:gridCol w:w="728"/>
        <w:gridCol w:w="728"/>
        <w:gridCol w:w="728"/>
        <w:gridCol w:w="728"/>
      </w:tblGrid>
      <w:tr w:rsidR="00C71B2E" w:rsidTr="00ED2BE2">
        <w:trPr>
          <w:trHeight w:val="551"/>
          <w:tblCellSpacing w:w="23" w:type="dxa"/>
        </w:trPr>
        <w:tc>
          <w:tcPr>
            <w:tcW w:w="659" w:type="dxa"/>
            <w:tcBorders>
              <w:right w:val="nil"/>
            </w:tcBorders>
            <w:shd w:val="clear" w:color="auto" w:fill="00539B"/>
          </w:tcPr>
          <w:p w:rsidR="00C71B2E" w:rsidRDefault="00C71B2E" w:rsidP="00ED2BE2">
            <w:pPr>
              <w:pStyle w:val="TableParagraph"/>
              <w:rPr>
                <w:sz w:val="24"/>
              </w:rPr>
            </w:pPr>
          </w:p>
        </w:tc>
        <w:tc>
          <w:tcPr>
            <w:tcW w:w="682" w:type="dxa"/>
            <w:tcBorders>
              <w:left w:val="nil"/>
              <w:right w:val="nil"/>
            </w:tcBorders>
            <w:shd w:val="clear" w:color="auto" w:fill="FCE444"/>
          </w:tcPr>
          <w:p w:rsidR="00C71B2E" w:rsidRDefault="00C71B2E" w:rsidP="00ED2BE2">
            <w:pPr>
              <w:pStyle w:val="TableParagraph"/>
              <w:rPr>
                <w:sz w:val="24"/>
              </w:rPr>
            </w:pPr>
          </w:p>
        </w:tc>
        <w:tc>
          <w:tcPr>
            <w:tcW w:w="682" w:type="dxa"/>
            <w:tcBorders>
              <w:left w:val="nil"/>
              <w:right w:val="nil"/>
            </w:tcBorders>
            <w:shd w:val="clear" w:color="auto" w:fill="00B1B0"/>
          </w:tcPr>
          <w:p w:rsidR="00C71B2E" w:rsidRDefault="00C71B2E" w:rsidP="00ED2BE2">
            <w:pPr>
              <w:pStyle w:val="TableParagraph"/>
              <w:rPr>
                <w:sz w:val="24"/>
              </w:rPr>
            </w:pPr>
          </w:p>
        </w:tc>
        <w:tc>
          <w:tcPr>
            <w:tcW w:w="659" w:type="dxa"/>
            <w:tcBorders>
              <w:left w:val="nil"/>
            </w:tcBorders>
            <w:shd w:val="clear" w:color="auto" w:fill="FF671B"/>
          </w:tcPr>
          <w:p w:rsidR="00C71B2E" w:rsidRDefault="00C71B2E" w:rsidP="00ED2BE2">
            <w:pPr>
              <w:pStyle w:val="TableParagraph"/>
              <w:rPr>
                <w:sz w:val="24"/>
              </w:rPr>
            </w:pPr>
          </w:p>
        </w:tc>
      </w:tr>
    </w:tbl>
    <w:p w:rsidR="00C71B2E" w:rsidRDefault="00C71B2E" w:rsidP="00C71B2E">
      <w:pPr>
        <w:pStyle w:val="BodyText"/>
        <w:spacing w:before="3"/>
        <w:ind w:left="0" w:firstLine="0"/>
        <w:rPr>
          <w:sz w:val="5"/>
        </w:rPr>
      </w:pPr>
    </w:p>
    <w:p w:rsidR="00C71B2E" w:rsidRDefault="00C71B2E" w:rsidP="00B20A00">
      <w:pPr>
        <w:pStyle w:val="Heading1"/>
      </w:pPr>
      <w:r>
        <w:rPr>
          <w:color w:val="00B1B0"/>
        </w:rPr>
        <w:t>Tristeza (baby blues) y depresión posparto: Información para los</w:t>
      </w:r>
      <w:r w:rsidR="00F205C0">
        <w:rPr>
          <w:color w:val="00B1B0"/>
          <w:lang w:val="es-ES"/>
        </w:rPr>
        <w:t xml:space="preserve"> </w:t>
      </w:r>
      <w:r>
        <w:rPr>
          <w:color w:val="00B1B0"/>
        </w:rPr>
        <w:t>padres</w:t>
      </w:r>
    </w:p>
    <w:p w:rsidR="00C71B2E" w:rsidRDefault="00C71B2E" w:rsidP="00C71B2E">
      <w:pPr>
        <w:sectPr w:rsidR="00C71B2E">
          <w:footerReference w:type="default" r:id="rId6"/>
          <w:pgSz w:w="12240" w:h="15840"/>
          <w:pgMar w:top="840" w:right="740" w:bottom="920" w:left="720" w:header="0" w:footer="726" w:gutter="0"/>
          <w:cols w:space="720"/>
        </w:sectPr>
      </w:pPr>
    </w:p>
    <w:p w:rsidR="00C71B2E" w:rsidRPr="00C71B2E" w:rsidRDefault="00C71B2E" w:rsidP="00B20A00">
      <w:pPr>
        <w:pStyle w:val="BodyText"/>
        <w:spacing w:before="92" w:line="213" w:lineRule="auto"/>
        <w:ind w:left="120" w:right="38" w:firstLine="0"/>
        <w:rPr>
          <w:rFonts w:ascii="Times New Roman" w:hAnsi="Times New Roman"/>
        </w:rPr>
      </w:pPr>
      <w:r>
        <w:rPr>
          <w:rFonts w:ascii="Times New Roman" w:hAnsi="Times New Roman"/>
        </w:rPr>
        <w:t>Existen pocas cosas más inquietantes para una nueva madre que el tener sentimientos de tristeza, preocupación excesiva e irritabilidad después del</w:t>
      </w:r>
      <w:r w:rsidR="00B20A00" w:rsidRPr="00B20A00">
        <w:rPr>
          <w:rFonts w:ascii="Times New Roman" w:hAnsi="Times New Roman"/>
          <w:lang w:val="es-ES"/>
        </w:rPr>
        <w:t> </w:t>
      </w:r>
      <w:r>
        <w:rPr>
          <w:rFonts w:ascii="Times New Roman" w:hAnsi="Times New Roman"/>
        </w:rPr>
        <w:t>nacimiento de un bebé. Estos sentimientos perturbadores pueden generar miedo, haciéndole sentir que no es una buena madre. La verdad es que</w:t>
      </w:r>
      <w:r w:rsidR="00B20A00" w:rsidRPr="00B20A00">
        <w:rPr>
          <w:rFonts w:ascii="Times New Roman" w:hAnsi="Times New Roman"/>
          <w:lang w:val="es-ES"/>
        </w:rPr>
        <w:t> </w:t>
      </w:r>
      <w:r w:rsidR="00ED582D">
        <w:rPr>
          <w:rFonts w:ascii="Times New Roman" w:hAnsi="Times New Roman"/>
          <w:lang w:val="es-ES"/>
        </w:rPr>
        <w:t>l</w:t>
      </w:r>
      <w:r>
        <w:rPr>
          <w:rFonts w:ascii="Times New Roman" w:hAnsi="Times New Roman"/>
        </w:rPr>
        <w:t>os cambios químicos y hormonales que ocurren durante y después del embarazo generan estos sentimientos en muchas mujeres.</w:t>
      </w:r>
    </w:p>
    <w:p w:rsidR="00C71B2E" w:rsidRPr="00C71B2E" w:rsidRDefault="00C71B2E" w:rsidP="00C71B2E">
      <w:pPr>
        <w:pStyle w:val="BodyText"/>
        <w:spacing w:before="8"/>
        <w:ind w:left="0" w:firstLine="0"/>
        <w:rPr>
          <w:rFonts w:ascii="Times New Roman" w:hAnsi="Times New Roman"/>
          <w:sz w:val="21"/>
        </w:rPr>
      </w:pPr>
    </w:p>
    <w:p w:rsidR="00C71B2E" w:rsidRPr="00C71B2E" w:rsidRDefault="00C71B2E" w:rsidP="00B20A00">
      <w:pPr>
        <w:pStyle w:val="BodyText"/>
        <w:spacing w:line="213" w:lineRule="auto"/>
        <w:ind w:left="120" w:right="103" w:firstLine="0"/>
        <w:rPr>
          <w:rFonts w:ascii="Times New Roman" w:hAnsi="Times New Roman"/>
        </w:rPr>
      </w:pPr>
      <w:r>
        <w:rPr>
          <w:rFonts w:ascii="Times New Roman" w:hAnsi="Times New Roman"/>
        </w:rPr>
        <w:t>Después del nacimiento del bebé, las hormonas que</w:t>
      </w:r>
      <w:r w:rsidR="00B20A00" w:rsidRPr="00B20A00">
        <w:rPr>
          <w:rFonts w:ascii="Times New Roman" w:hAnsi="Times New Roman"/>
          <w:lang w:val="es-ES"/>
        </w:rPr>
        <w:t> </w:t>
      </w:r>
      <w:r>
        <w:rPr>
          <w:rFonts w:ascii="Times New Roman" w:hAnsi="Times New Roman"/>
        </w:rPr>
        <w:t>estaban muy elevadas a fin de mantener el embarazo, bajan súbitamente. A menudo se les</w:t>
      </w:r>
      <w:r w:rsidR="00B20A00" w:rsidRPr="00B20A00">
        <w:rPr>
          <w:rFonts w:ascii="Times New Roman" w:hAnsi="Times New Roman"/>
          <w:lang w:val="es-ES"/>
        </w:rPr>
        <w:t> </w:t>
      </w:r>
      <w:r>
        <w:rPr>
          <w:rFonts w:ascii="Times New Roman" w:hAnsi="Times New Roman"/>
        </w:rPr>
        <w:t>llaman los “baby blues”. Estos cambios emocionales usualmente comienzan durante los</w:t>
      </w:r>
      <w:r w:rsidR="00F205C0">
        <w:rPr>
          <w:rFonts w:ascii="Times New Roman" w:hAnsi="Times New Roman"/>
          <w:lang w:val="es-ES"/>
        </w:rPr>
        <w:t xml:space="preserve"> </w:t>
      </w:r>
      <w:r>
        <w:rPr>
          <w:rFonts w:ascii="Times New Roman" w:hAnsi="Times New Roman"/>
        </w:rPr>
        <w:t>primeros 5 días después del nacimiento y</w:t>
      </w:r>
      <w:r w:rsidR="00F205C0">
        <w:rPr>
          <w:rFonts w:ascii="Times New Roman" w:hAnsi="Times New Roman"/>
          <w:lang w:val="es-ES"/>
        </w:rPr>
        <w:t xml:space="preserve"> </w:t>
      </w:r>
      <w:r>
        <w:rPr>
          <w:rFonts w:ascii="Times New Roman" w:hAnsi="Times New Roman"/>
        </w:rPr>
        <w:t>desparecen a las 2 semanas. Desafortunadamente, en algunas madres estos sentimientos duran más de</w:t>
      </w:r>
      <w:r w:rsidR="00F205C0">
        <w:rPr>
          <w:rFonts w:ascii="Times New Roman" w:hAnsi="Times New Roman"/>
          <w:lang w:val="es-ES"/>
        </w:rPr>
        <w:t xml:space="preserve"> </w:t>
      </w:r>
      <w:r>
        <w:rPr>
          <w:rFonts w:ascii="Times New Roman" w:hAnsi="Times New Roman"/>
        </w:rPr>
        <w:t>2 semanas y se pueden asociar con una de las complicaciones más comunes del parto: la depresión posparto.</w:t>
      </w:r>
    </w:p>
    <w:p w:rsidR="00C71B2E" w:rsidRPr="00C71B2E" w:rsidRDefault="00C71B2E" w:rsidP="00C71B2E">
      <w:pPr>
        <w:pStyle w:val="BodyText"/>
        <w:spacing w:before="8"/>
        <w:ind w:left="0" w:firstLine="0"/>
        <w:rPr>
          <w:rFonts w:ascii="Times New Roman" w:hAnsi="Times New Roman"/>
          <w:sz w:val="21"/>
        </w:rPr>
      </w:pPr>
    </w:p>
    <w:p w:rsidR="00C71B2E" w:rsidRPr="00C71B2E" w:rsidRDefault="00C71B2E" w:rsidP="00B20A00">
      <w:pPr>
        <w:pStyle w:val="BodyText"/>
        <w:spacing w:line="213" w:lineRule="auto"/>
        <w:ind w:left="120" w:firstLine="0"/>
        <w:rPr>
          <w:rFonts w:ascii="Times New Roman" w:hAnsi="Times New Roman"/>
        </w:rPr>
      </w:pPr>
      <w:r>
        <w:rPr>
          <w:rFonts w:ascii="Times New Roman" w:hAnsi="Times New Roman"/>
        </w:rPr>
        <w:t>Los factores de riesgo para la depresión posparto incluyen el tener antecedentes de depresión antes o</w:t>
      </w:r>
      <w:r w:rsidR="00F205C0">
        <w:rPr>
          <w:rFonts w:ascii="Times New Roman" w:hAnsi="Times New Roman"/>
          <w:lang w:val="es-ES"/>
        </w:rPr>
        <w:t xml:space="preserve"> </w:t>
      </w:r>
      <w:r>
        <w:rPr>
          <w:rFonts w:ascii="Times New Roman" w:hAnsi="Times New Roman"/>
        </w:rPr>
        <w:t>durante el embarazo, complicaciones en el parto o</w:t>
      </w:r>
      <w:r w:rsidR="00F205C0">
        <w:rPr>
          <w:rFonts w:ascii="Times New Roman" w:hAnsi="Times New Roman"/>
          <w:lang w:val="es-ES"/>
        </w:rPr>
        <w:t xml:space="preserve"> </w:t>
      </w:r>
      <w:r>
        <w:rPr>
          <w:rFonts w:ascii="Times New Roman" w:hAnsi="Times New Roman"/>
        </w:rPr>
        <w:t>un parto difícil, un bebé con problemas de salud, eventos estresantes durante el último año, problemas en su relación sentimental, problemas económicos y</w:t>
      </w:r>
      <w:r w:rsidR="00F205C0">
        <w:rPr>
          <w:rFonts w:ascii="Times New Roman" w:hAnsi="Times New Roman"/>
          <w:lang w:val="es-ES"/>
        </w:rPr>
        <w:t xml:space="preserve"> </w:t>
      </w:r>
      <w:r>
        <w:rPr>
          <w:rFonts w:ascii="Times New Roman" w:hAnsi="Times New Roman"/>
        </w:rPr>
        <w:t>problemas con la lactancia materna. Si persisten los sentimientos de tristeza, ansiedad, confusión, falta de disfrute de la vida y dificultad para comer o</w:t>
      </w:r>
      <w:r w:rsidR="00F205C0">
        <w:rPr>
          <w:rFonts w:ascii="Times New Roman" w:hAnsi="Times New Roman"/>
          <w:lang w:val="es-ES"/>
        </w:rPr>
        <w:t xml:space="preserve"> </w:t>
      </w:r>
      <w:r>
        <w:rPr>
          <w:rFonts w:ascii="Times New Roman" w:hAnsi="Times New Roman"/>
        </w:rPr>
        <w:t>dormir más allá de las primeras 2 semanas después del parto, debe contactarse con su proveedor de atención médica y buscar el apoyo de personas en su</w:t>
      </w:r>
      <w:r w:rsidR="00F205C0">
        <w:rPr>
          <w:rFonts w:ascii="Times New Roman" w:hAnsi="Times New Roman"/>
          <w:lang w:val="es-ES"/>
        </w:rPr>
        <w:t xml:space="preserve"> </w:t>
      </w:r>
      <w:r>
        <w:rPr>
          <w:rFonts w:ascii="Times New Roman" w:hAnsi="Times New Roman"/>
        </w:rPr>
        <w:t>entorno para ayudar a tratar la depresión.</w:t>
      </w:r>
    </w:p>
    <w:p w:rsidR="00C71B2E" w:rsidRPr="00C71B2E" w:rsidRDefault="00C71B2E" w:rsidP="00B20A00">
      <w:pPr>
        <w:pStyle w:val="BodyText"/>
        <w:spacing w:before="92" w:line="213" w:lineRule="auto"/>
        <w:ind w:left="120" w:right="175" w:firstLine="0"/>
        <w:rPr>
          <w:rFonts w:ascii="Times New Roman" w:hAnsi="Times New Roman"/>
        </w:rPr>
      </w:pPr>
      <w:r w:rsidRPr="00C71B2E">
        <w:rPr>
          <w:rFonts w:ascii="Times New Roman" w:hAnsi="Times New Roman"/>
        </w:rPr>
        <w:br w:type="column"/>
      </w:r>
      <w:r>
        <w:rPr>
          <w:rFonts w:ascii="Times New Roman" w:hAnsi="Times New Roman"/>
        </w:rPr>
        <w:t xml:space="preserve">Las investigaciones han demostrado que tratar la depresión posparto con medicamentos solamente no es tan exitoso como un enfoque de tratamiento multidisciplinario. Un enfoque multidisciplinario puede incluir terapia (individual y/o grupal), medicamentos, descanso, ejercicio, una buena alimentación y eliminar fuentes adicionales de estrés como la limpieza del hogar, cocinar y el cuidado </w:t>
      </w:r>
      <w:r w:rsidRPr="00F205C0">
        <w:rPr>
          <w:rFonts w:ascii="Times New Roman" w:hAnsi="Times New Roman"/>
        </w:rPr>
        <w:t xml:space="preserve">de los hijos. Después de la evaluación por un terapeuta, </w:t>
      </w:r>
      <w:r w:rsidR="00A63463" w:rsidRPr="00F205C0">
        <w:rPr>
          <w:rFonts w:ascii="Times New Roman" w:hAnsi="Times New Roman"/>
        </w:rPr>
        <w:t>le</w:t>
      </w:r>
      <w:r w:rsidRPr="00F205C0">
        <w:rPr>
          <w:rFonts w:ascii="Times New Roman" w:hAnsi="Times New Roman"/>
        </w:rPr>
        <w:t xml:space="preserve"> podrían recetar un antidepresivo. Si</w:t>
      </w:r>
      <w:r w:rsidR="00F205C0">
        <w:rPr>
          <w:rFonts w:ascii="Times New Roman" w:hAnsi="Times New Roman"/>
          <w:lang w:val="es-ES"/>
        </w:rPr>
        <w:t xml:space="preserve"> </w:t>
      </w:r>
      <w:r w:rsidRPr="00F205C0">
        <w:rPr>
          <w:rFonts w:ascii="Times New Roman" w:hAnsi="Times New Roman"/>
        </w:rPr>
        <w:t>está amamantando, la madre debe pedirle a su proveedor de atención médica que</w:t>
      </w:r>
      <w:r>
        <w:rPr>
          <w:rFonts w:ascii="Times New Roman" w:hAnsi="Times New Roman"/>
        </w:rPr>
        <w:t xml:space="preserve"> le recete un medicamento que sea adecuado durante la lactancia. Si el tratamiento no le está funcionando después de 3 semanas, considere buscar otra solución.</w:t>
      </w:r>
    </w:p>
    <w:p w:rsidR="00C71B2E" w:rsidRPr="00C71B2E" w:rsidRDefault="00C71B2E" w:rsidP="00C71B2E">
      <w:pPr>
        <w:pStyle w:val="BodyText"/>
        <w:spacing w:before="9"/>
        <w:ind w:left="0" w:firstLine="0"/>
        <w:rPr>
          <w:rFonts w:ascii="Times New Roman" w:hAnsi="Times New Roman"/>
          <w:sz w:val="21"/>
        </w:rPr>
      </w:pPr>
    </w:p>
    <w:p w:rsidR="00C71B2E" w:rsidRPr="00C71B2E" w:rsidRDefault="00C71B2E" w:rsidP="00B20A00">
      <w:pPr>
        <w:pStyle w:val="BodyText"/>
        <w:spacing w:line="213" w:lineRule="auto"/>
        <w:ind w:left="120" w:right="142" w:firstLine="0"/>
        <w:rPr>
          <w:rFonts w:ascii="Times New Roman" w:hAnsi="Times New Roman"/>
        </w:rPr>
      </w:pPr>
      <w:r>
        <w:rPr>
          <w:rFonts w:ascii="Times New Roman" w:hAnsi="Times New Roman"/>
        </w:rPr>
        <w:t>No hay manera de predecir cuando los síntomas de</w:t>
      </w:r>
      <w:r w:rsidR="00F205C0">
        <w:rPr>
          <w:rFonts w:ascii="Times New Roman" w:hAnsi="Times New Roman"/>
          <w:lang w:val="es-ES"/>
        </w:rPr>
        <w:t xml:space="preserve"> </w:t>
      </w:r>
      <w:bookmarkStart w:id="0" w:name="_GoBack"/>
      <w:bookmarkEnd w:id="0"/>
      <w:r>
        <w:rPr>
          <w:rFonts w:ascii="Times New Roman" w:hAnsi="Times New Roman"/>
        </w:rPr>
        <w:t xml:space="preserve">la depresión desaparecerán. Lo que sí sabemos es que entre más rápido inicie el tratamiento, más rápido se resolverán los síntomas. Existe una excelente tasa de recuperación para la depresión posparto. Debe recordar que hay esperanza y mientras llega la solución, </w:t>
      </w:r>
      <w:r w:rsidR="00ED582D">
        <w:rPr>
          <w:rFonts w:ascii="Times New Roman" w:hAnsi="Times New Roman"/>
        </w:rPr>
        <w:t>rodéese</w:t>
      </w:r>
      <w:r>
        <w:rPr>
          <w:rFonts w:ascii="Times New Roman" w:hAnsi="Times New Roman"/>
        </w:rPr>
        <w:t xml:space="preserve"> de gente que la apoye durante su trayecto de vuelta a disfrutar la vida de nuevo.</w:t>
      </w:r>
    </w:p>
    <w:p w:rsidR="005C7114" w:rsidRDefault="00F205C0"/>
    <w:sectPr w:rsidR="005C7114" w:rsidSect="00CE5291">
      <w:type w:val="continuous"/>
      <w:pgSz w:w="12240" w:h="15840"/>
      <w:pgMar w:top="840" w:right="740" w:bottom="920" w:left="720" w:header="720" w:footer="720" w:gutter="0"/>
      <w:cols w:num="2" w:space="720" w:equalWidth="0">
        <w:col w:w="5198" w:space="322"/>
        <w:col w:w="52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97" w:rsidRDefault="005E2197" w:rsidP="00C71B2E">
      <w:r>
        <w:separator/>
      </w:r>
    </w:p>
  </w:endnote>
  <w:endnote w:type="continuationSeparator" w:id="0">
    <w:p w:rsidR="005E2197" w:rsidRDefault="005E2197" w:rsidP="00C7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UniversLTStd-LightCn">
    <w:altName w:val="Arial Narrow"/>
    <w:panose1 w:val="020B0406020202040204"/>
    <w:charset w:val="00"/>
    <w:family w:val="roman"/>
    <w:pitch w:val="variable"/>
  </w:font>
  <w:font w:name="Impact LT Std">
    <w:altName w:val="Impact LT Std"/>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UniversLTStd-LightCnObl">
    <w:altName w:val="Arial Narrow"/>
    <w:panose1 w:val="020B040602020204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E8" w:rsidRDefault="00F205C0">
    <w:pPr>
      <w:pStyle w:val="BodyText"/>
      <w:spacing w:line="14" w:lineRule="auto"/>
      <w:ind w:left="0" w:firstLine="0"/>
      <w:rPr>
        <w:sz w:val="20"/>
      </w:rPr>
    </w:pPr>
    <w:r>
      <w:rPr>
        <w:noProof/>
        <w:lang w:val="en-US" w:eastAsia="zh-CN" w:bidi="ar-SA"/>
      </w:rPr>
      <w:pict>
        <v:line id="Straight Connector 5" o:spid="_x0000_s2050"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" strokecolor="#00539b" strokeweight="1pt">
          <w10:wrap anchorx="page" anchory="page"/>
        </v:line>
      </w:pict>
    </w:r>
    <w:r>
      <w:rPr>
        <w:noProof/>
        <w:lang w:val="en-US" w:eastAsia="zh-CN" w:bidi="ar-SA"/>
      </w:rPr>
      <w:pict>
        <v:shapetype id="_x0000_t202" coordsize="21600,21600" o:spt="202" path="m,l,21600r21600,l21600,xe">
          <v:stroke joinstyle="miter"/>
          <v:path gradientshapeok="t" o:connecttype="rect"/>
        </v:shapetype>
        <v:shape id="Text Box 1" o:spid="_x0000_s2049" type="#_x0000_t202" style="position:absolute;margin-left:225pt;margin-top:750.7pt;width:204.9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982FE8" w:rsidRPr="00B20A00" w:rsidRDefault="00C71B2E">
                <w:pPr>
                  <w:spacing w:line="265" w:lineRule="exact"/>
                  <w:ind w:left="20"/>
                  <w:rPr>
                    <w:rFonts w:ascii="UniversLTStd-LightCnObl" w:hAnsi="UniversLTStd-LightCnObl"/>
                    <w:i/>
                    <w:sz w:val="20"/>
                    <w:lang w:val="en-US"/>
                  </w:rPr>
                </w:pPr>
                <w:r w:rsidRPr="00B20A00">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97" w:rsidRDefault="005E2197" w:rsidP="00C71B2E">
      <w:r>
        <w:separator/>
      </w:r>
    </w:p>
  </w:footnote>
  <w:footnote w:type="continuationSeparator" w:id="0">
    <w:p w:rsidR="005E2197" w:rsidRDefault="005E2197" w:rsidP="00C71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71B2E"/>
    <w:rsid w:val="003D41B7"/>
    <w:rsid w:val="00547637"/>
    <w:rsid w:val="00553B8D"/>
    <w:rsid w:val="005E2197"/>
    <w:rsid w:val="00702F25"/>
    <w:rsid w:val="008E2232"/>
    <w:rsid w:val="008F3F06"/>
    <w:rsid w:val="00971706"/>
    <w:rsid w:val="00A63463"/>
    <w:rsid w:val="00B20A00"/>
    <w:rsid w:val="00C71B2E"/>
    <w:rsid w:val="00CE5291"/>
    <w:rsid w:val="00ED582D"/>
    <w:rsid w:val="00F01DB5"/>
    <w:rsid w:val="00F205C0"/>
    <w:rsid w:val="00FB48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D9960135-F9E6-44EC-BB36-3BCDADBB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1B2E"/>
    <w:pPr>
      <w:widowControl w:val="0"/>
      <w:autoSpaceDE w:val="0"/>
      <w:autoSpaceDN w:val="0"/>
      <w:spacing w:after="0" w:line="240" w:lineRule="auto"/>
    </w:pPr>
    <w:rPr>
      <w:rFonts w:ascii="UniversLTStd-LightCn" w:eastAsia="UniversLTStd-LightCn" w:hAnsi="UniversLTStd-LightCn" w:cs="UniversLTStd-LightCn"/>
      <w:lang w:bidi="en-US"/>
    </w:rPr>
  </w:style>
  <w:style w:type="paragraph" w:styleId="Heading1">
    <w:name w:val="heading 1"/>
    <w:basedOn w:val="Normal"/>
    <w:link w:val="Heading1Char"/>
    <w:uiPriority w:val="1"/>
    <w:qFormat/>
    <w:rsid w:val="00C71B2E"/>
    <w:pPr>
      <w:spacing w:before="20"/>
      <w:ind w:left="120"/>
      <w:outlineLvl w:val="0"/>
    </w:pPr>
    <w:rPr>
      <w:rFonts w:ascii="Impact LT Std" w:eastAsia="Impact LT Std" w:hAnsi="Impact LT Std" w:cs="Impact LT St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1B2E"/>
    <w:rPr>
      <w:rFonts w:ascii="Impact LT Std" w:eastAsia="Impact LT Std" w:hAnsi="Impact LT Std" w:cs="Impact LT Std"/>
      <w:sz w:val="40"/>
      <w:szCs w:val="40"/>
      <w:lang w:val="es-US" w:bidi="en-US"/>
    </w:rPr>
  </w:style>
  <w:style w:type="paragraph" w:styleId="BodyText">
    <w:name w:val="Body Text"/>
    <w:basedOn w:val="Normal"/>
    <w:link w:val="BodyTextChar"/>
    <w:uiPriority w:val="1"/>
    <w:qFormat/>
    <w:rsid w:val="00C71B2E"/>
    <w:pPr>
      <w:ind w:left="360" w:hanging="240"/>
    </w:pPr>
    <w:rPr>
      <w:sz w:val="24"/>
      <w:szCs w:val="24"/>
    </w:rPr>
  </w:style>
  <w:style w:type="character" w:customStyle="1" w:styleId="BodyTextChar">
    <w:name w:val="Body Text Char"/>
    <w:basedOn w:val="DefaultParagraphFont"/>
    <w:link w:val="BodyText"/>
    <w:uiPriority w:val="1"/>
    <w:rsid w:val="00C71B2E"/>
    <w:rPr>
      <w:rFonts w:ascii="UniversLTStd-LightCn" w:eastAsia="UniversLTStd-LightCn" w:hAnsi="UniversLTStd-LightCn" w:cs="UniversLTStd-LightCn"/>
      <w:sz w:val="24"/>
      <w:szCs w:val="24"/>
      <w:lang w:val="es-US" w:bidi="en-US"/>
    </w:rPr>
  </w:style>
  <w:style w:type="paragraph" w:customStyle="1" w:styleId="TableParagraph">
    <w:name w:val="Table Paragraph"/>
    <w:basedOn w:val="Normal"/>
    <w:uiPriority w:val="1"/>
    <w:qFormat/>
    <w:rsid w:val="00C71B2E"/>
    <w:rPr>
      <w:rFonts w:ascii="Times New Roman" w:eastAsia="Times New Roman" w:hAnsi="Times New Roman" w:cs="Times New Roman"/>
    </w:rPr>
  </w:style>
  <w:style w:type="paragraph" w:styleId="Header">
    <w:name w:val="header"/>
    <w:basedOn w:val="Normal"/>
    <w:link w:val="HeaderChar"/>
    <w:uiPriority w:val="99"/>
    <w:unhideWhenUsed/>
    <w:rsid w:val="00C71B2E"/>
    <w:pPr>
      <w:tabs>
        <w:tab w:val="center" w:pos="4680"/>
        <w:tab w:val="right" w:pos="9360"/>
      </w:tabs>
    </w:pPr>
  </w:style>
  <w:style w:type="character" w:customStyle="1" w:styleId="HeaderChar">
    <w:name w:val="Header Char"/>
    <w:basedOn w:val="DefaultParagraphFont"/>
    <w:link w:val="Header"/>
    <w:uiPriority w:val="99"/>
    <w:rsid w:val="00C71B2E"/>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C71B2E"/>
    <w:pPr>
      <w:tabs>
        <w:tab w:val="center" w:pos="4680"/>
        <w:tab w:val="right" w:pos="9360"/>
      </w:tabs>
    </w:pPr>
  </w:style>
  <w:style w:type="character" w:customStyle="1" w:styleId="FooterChar">
    <w:name w:val="Footer Char"/>
    <w:basedOn w:val="DefaultParagraphFont"/>
    <w:link w:val="Footer"/>
    <w:uiPriority w:val="99"/>
    <w:rsid w:val="00C71B2E"/>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702F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F25"/>
    <w:rPr>
      <w:rFonts w:ascii="Lucida Grande" w:eastAsia="UniversLTStd-LightCn" w:hAnsi="Lucida Grande" w:cs="Lucida Grande"/>
      <w:sz w:val="18"/>
      <w:szCs w:val="18"/>
      <w:lang w:bidi="en-US"/>
    </w:rPr>
  </w:style>
  <w:style w:type="character" w:styleId="CommentReference">
    <w:name w:val="annotation reference"/>
    <w:basedOn w:val="DefaultParagraphFont"/>
    <w:uiPriority w:val="99"/>
    <w:semiHidden/>
    <w:unhideWhenUsed/>
    <w:rsid w:val="00702F25"/>
    <w:rPr>
      <w:sz w:val="18"/>
      <w:szCs w:val="18"/>
    </w:rPr>
  </w:style>
  <w:style w:type="paragraph" w:styleId="CommentText">
    <w:name w:val="annotation text"/>
    <w:basedOn w:val="Normal"/>
    <w:link w:val="CommentTextChar"/>
    <w:uiPriority w:val="99"/>
    <w:semiHidden/>
    <w:unhideWhenUsed/>
    <w:rsid w:val="00702F25"/>
    <w:rPr>
      <w:sz w:val="24"/>
      <w:szCs w:val="24"/>
    </w:rPr>
  </w:style>
  <w:style w:type="character" w:customStyle="1" w:styleId="CommentTextChar">
    <w:name w:val="Comment Text Char"/>
    <w:basedOn w:val="DefaultParagraphFont"/>
    <w:link w:val="CommentText"/>
    <w:uiPriority w:val="99"/>
    <w:semiHidden/>
    <w:rsid w:val="00702F25"/>
    <w:rPr>
      <w:rFonts w:ascii="UniversLTStd-LightCn" w:eastAsia="UniversLTStd-LightCn" w:hAnsi="UniversLTStd-LightCn" w:cs="UniversLTStd-LightCn"/>
      <w:sz w:val="24"/>
      <w:szCs w:val="24"/>
      <w:lang w:bidi="en-US"/>
    </w:rPr>
  </w:style>
  <w:style w:type="paragraph" w:styleId="CommentSubject">
    <w:name w:val="annotation subject"/>
    <w:basedOn w:val="CommentText"/>
    <w:next w:val="CommentText"/>
    <w:link w:val="CommentSubjectChar"/>
    <w:uiPriority w:val="99"/>
    <w:semiHidden/>
    <w:unhideWhenUsed/>
    <w:rsid w:val="00702F25"/>
    <w:rPr>
      <w:b/>
      <w:bCs/>
      <w:sz w:val="20"/>
      <w:szCs w:val="20"/>
    </w:rPr>
  </w:style>
  <w:style w:type="character" w:customStyle="1" w:styleId="CommentSubjectChar">
    <w:name w:val="Comment Subject Char"/>
    <w:basedOn w:val="CommentTextChar"/>
    <w:link w:val="CommentSubject"/>
    <w:uiPriority w:val="99"/>
    <w:semiHidden/>
    <w:rsid w:val="00702F25"/>
    <w:rPr>
      <w:rFonts w:ascii="UniversLTStd-LightCn" w:eastAsia="UniversLTStd-LightCn" w:hAnsi="UniversLTStd-LightCn" w:cs="UniversLTStd-LightC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Bernard</dc:creator>
  <cp:keywords/>
  <dc:description/>
  <cp:lastModifiedBy>Andie Bernard</cp:lastModifiedBy>
  <cp:revision>10</cp:revision>
  <dcterms:created xsi:type="dcterms:W3CDTF">2018-03-19T18:58:00Z</dcterms:created>
  <dcterms:modified xsi:type="dcterms:W3CDTF">2018-04-09T15:17:00Z</dcterms:modified>
</cp:coreProperties>
</file>