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E9" w:rsidRDefault="00184C06">
      <w:pPr>
        <w:pStyle w:val="Heading1"/>
        <w:ind w:left="107"/>
      </w:pPr>
      <w:r>
        <w:rPr>
          <w:color w:val="00B1B0"/>
        </w:rPr>
        <w:t>Alimentación por vía oral: Información para los padres</w:t>
      </w:r>
    </w:p>
    <w:p w:rsidR="00AD45E9" w:rsidRDefault="00AD45E9">
      <w:pPr>
        <w:sectPr w:rsidR="00AD45E9" w:rsidSect="00B60496">
          <w:headerReference w:type="default" r:id="rId6"/>
          <w:footerReference w:type="default" r:id="rId7"/>
          <w:type w:val="continuous"/>
          <w:pgSz w:w="12240" w:h="15840"/>
          <w:pgMar w:top="1420" w:right="720" w:bottom="920" w:left="740" w:header="840" w:footer="567" w:gutter="0"/>
          <w:cols w:space="720"/>
          <w:docGrid w:linePitch="299"/>
        </w:sectPr>
      </w:pPr>
    </w:p>
    <w:p w:rsidR="00AD45E9" w:rsidRPr="00184C06" w:rsidRDefault="00184C06" w:rsidP="006B4BCE">
      <w:pPr>
        <w:pStyle w:val="BodyText"/>
        <w:spacing w:before="92" w:line="213" w:lineRule="auto"/>
        <w:ind w:left="107" w:right="87"/>
        <w:rPr>
          <w:rFonts w:ascii="Times New Roman" w:hAnsi="Times New Roman"/>
        </w:rPr>
      </w:pPr>
      <w:r>
        <w:rPr>
          <w:rFonts w:ascii="Times New Roman" w:hAnsi="Times New Roman"/>
        </w:rPr>
        <w:t>Aprenderá mucho sobre la alimentación de su bebé. Usted desempeña un papel importante en</w:t>
      </w:r>
      <w:r w:rsidR="00632269">
        <w:rPr>
          <w:rFonts w:ascii="Times New Roman" w:hAnsi="Times New Roman"/>
          <w:lang w:val="es-ES"/>
        </w:rPr>
        <w:t xml:space="preserve"> </w:t>
      </w:r>
      <w:r>
        <w:rPr>
          <w:rFonts w:ascii="Times New Roman" w:hAnsi="Times New Roman"/>
        </w:rPr>
        <w:t>la</w:t>
      </w:r>
      <w:r w:rsidR="00632269">
        <w:rPr>
          <w:rFonts w:ascii="Times New Roman" w:hAnsi="Times New Roman"/>
          <w:lang w:val="es-ES"/>
        </w:rPr>
        <w:t xml:space="preserve"> </w:t>
      </w:r>
      <w:r>
        <w:rPr>
          <w:rFonts w:ascii="Times New Roman" w:hAnsi="Times New Roman"/>
        </w:rPr>
        <w:t>alimentación de su bebé.</w:t>
      </w:r>
    </w:p>
    <w:p w:rsidR="00AD45E9" w:rsidRPr="00F659A7" w:rsidRDefault="00AD45E9">
      <w:pPr>
        <w:pStyle w:val="BodyText"/>
        <w:spacing w:before="6"/>
        <w:rPr>
          <w:rFonts w:ascii="Times New Roman" w:eastAsia="MS Mincho" w:hAnsi="Times New Roman"/>
          <w:sz w:val="16"/>
          <w:szCs w:val="16"/>
          <w:lang w:eastAsia="ja-JP"/>
        </w:rPr>
      </w:pPr>
    </w:p>
    <w:p w:rsidR="00AD45E9" w:rsidRPr="00184C06" w:rsidRDefault="00184C06" w:rsidP="006B4BCE">
      <w:pPr>
        <w:pStyle w:val="BodyText"/>
        <w:spacing w:before="1" w:line="213" w:lineRule="auto"/>
        <w:ind w:left="107" w:right="87"/>
        <w:rPr>
          <w:rFonts w:ascii="Times New Roman" w:hAnsi="Times New Roman"/>
        </w:rPr>
      </w:pPr>
      <w:r>
        <w:rPr>
          <w:rFonts w:ascii="Times New Roman" w:hAnsi="Times New Roman"/>
        </w:rPr>
        <w:t>El bebé recibe su leche materna, la leche de una donante o la leche de fórmula especial a través de</w:t>
      </w:r>
      <w:r w:rsidR="00632269">
        <w:rPr>
          <w:rFonts w:ascii="Times New Roman" w:hAnsi="Times New Roman"/>
          <w:lang w:val="es-ES"/>
        </w:rPr>
        <w:t xml:space="preserve"> </w:t>
      </w:r>
      <w:r>
        <w:rPr>
          <w:rFonts w:ascii="Times New Roman" w:hAnsi="Times New Roman"/>
        </w:rPr>
        <w:t>un tubo o sonda que pasa por su boca o nariz y</w:t>
      </w:r>
      <w:r w:rsidR="00632269">
        <w:rPr>
          <w:rFonts w:ascii="Times New Roman" w:hAnsi="Times New Roman"/>
          <w:lang w:val="es-ES"/>
        </w:rPr>
        <w:t xml:space="preserve"> </w:t>
      </w:r>
      <w:r>
        <w:rPr>
          <w:rFonts w:ascii="Times New Roman" w:hAnsi="Times New Roman"/>
        </w:rPr>
        <w:t>termina en el estómago. Cada vez que alimenta al</w:t>
      </w:r>
      <w:r w:rsidR="00632269">
        <w:rPr>
          <w:rFonts w:ascii="Times New Roman" w:hAnsi="Times New Roman"/>
          <w:lang w:val="es-ES"/>
        </w:rPr>
        <w:t xml:space="preserve"> </w:t>
      </w:r>
      <w:r>
        <w:rPr>
          <w:rFonts w:ascii="Times New Roman" w:hAnsi="Times New Roman"/>
        </w:rPr>
        <w:t>bebé puede darle un chupete o chupón sumergido en leche. Eso pondrá feliz a su bebé durante la alimentación por sonda. Al chupar el chupete o chupón, el bebé practicará para cuando amamante o use biberón. Jamás fuerce a su bebé a</w:t>
      </w:r>
      <w:r w:rsidR="00632269">
        <w:rPr>
          <w:rFonts w:ascii="Times New Roman" w:hAnsi="Times New Roman"/>
          <w:lang w:val="es-ES"/>
        </w:rPr>
        <w:t xml:space="preserve"> </w:t>
      </w:r>
      <w:r>
        <w:rPr>
          <w:rFonts w:ascii="Times New Roman" w:hAnsi="Times New Roman"/>
        </w:rPr>
        <w:t>que use el chupete o chupón.</w:t>
      </w:r>
    </w:p>
    <w:p w:rsidR="00AD45E9" w:rsidRPr="00F659A7" w:rsidRDefault="00AD45E9">
      <w:pPr>
        <w:pStyle w:val="BodyText"/>
        <w:spacing w:before="7"/>
        <w:rPr>
          <w:rFonts w:ascii="Times New Roman" w:hAnsi="Times New Roman"/>
          <w:sz w:val="16"/>
          <w:szCs w:val="16"/>
        </w:rPr>
      </w:pPr>
    </w:p>
    <w:p w:rsidR="00AD45E9" w:rsidRPr="00184C06" w:rsidRDefault="00184C06" w:rsidP="0038174B">
      <w:pPr>
        <w:pStyle w:val="BodyText"/>
        <w:spacing w:line="213" w:lineRule="auto"/>
        <w:ind w:left="107" w:right="48"/>
        <w:rPr>
          <w:rFonts w:ascii="Times New Roman" w:hAnsi="Times New Roman"/>
        </w:rPr>
      </w:pPr>
      <w:r>
        <w:rPr>
          <w:rFonts w:ascii="Times New Roman" w:hAnsi="Times New Roman"/>
        </w:rPr>
        <w:t>La alimentación debe ser siempre un momento feliz</w:t>
      </w:r>
      <w:r w:rsidR="00632269">
        <w:rPr>
          <w:rFonts w:ascii="Times New Roman" w:hAnsi="Times New Roman"/>
        </w:rPr>
        <w:t xml:space="preserve"> </w:t>
      </w:r>
      <w:r>
        <w:rPr>
          <w:rFonts w:ascii="Times New Roman" w:hAnsi="Times New Roman"/>
        </w:rPr>
        <w:t>para usted y su bebé. Si el bebé no está listo</w:t>
      </w:r>
      <w:r w:rsidR="00632269">
        <w:rPr>
          <w:rFonts w:ascii="Times New Roman" w:hAnsi="Times New Roman"/>
        </w:rPr>
        <w:t xml:space="preserve"> </w:t>
      </w:r>
      <w:r>
        <w:rPr>
          <w:rFonts w:ascii="Times New Roman" w:hAnsi="Times New Roman"/>
        </w:rPr>
        <w:t>para amamantar o para usar un biberón, hay</w:t>
      </w:r>
      <w:r w:rsidR="00632269">
        <w:rPr>
          <w:rFonts w:ascii="Times New Roman" w:hAnsi="Times New Roman"/>
        </w:rPr>
        <w:t xml:space="preserve"> </w:t>
      </w:r>
      <w:r>
        <w:rPr>
          <w:rFonts w:ascii="Times New Roman" w:hAnsi="Times New Roman"/>
        </w:rPr>
        <w:t>otras</w:t>
      </w:r>
      <w:r w:rsidR="00632269">
        <w:rPr>
          <w:rFonts w:ascii="Times New Roman" w:hAnsi="Times New Roman"/>
        </w:rPr>
        <w:t xml:space="preserve"> </w:t>
      </w:r>
      <w:r>
        <w:rPr>
          <w:rFonts w:ascii="Times New Roman" w:hAnsi="Times New Roman"/>
        </w:rPr>
        <w:t>cosas que puede hacer. El bebé puede apoyar la boca sobre su seno, si usted desea amamantarlo. El bebé puede tener contacto piel con</w:t>
      </w:r>
      <w:r w:rsidR="00632269">
        <w:rPr>
          <w:rFonts w:ascii="Times New Roman" w:hAnsi="Times New Roman"/>
        </w:rPr>
        <w:t xml:space="preserve"> </w:t>
      </w:r>
      <w:r>
        <w:rPr>
          <w:rFonts w:ascii="Times New Roman" w:hAnsi="Times New Roman"/>
        </w:rPr>
        <w:t>piel con la</w:t>
      </w:r>
      <w:r w:rsidR="00632269">
        <w:rPr>
          <w:rFonts w:ascii="Times New Roman" w:hAnsi="Times New Roman"/>
        </w:rPr>
        <w:t xml:space="preserve"> </w:t>
      </w:r>
      <w:r>
        <w:rPr>
          <w:rFonts w:ascii="Times New Roman" w:hAnsi="Times New Roman"/>
        </w:rPr>
        <w:t>mamá o</w:t>
      </w:r>
      <w:r w:rsidR="00632269">
        <w:rPr>
          <w:rFonts w:ascii="Times New Roman" w:hAnsi="Times New Roman"/>
          <w:lang w:val="es-ES"/>
        </w:rPr>
        <w:t xml:space="preserve"> </w:t>
      </w:r>
      <w:r>
        <w:rPr>
          <w:rFonts w:ascii="Times New Roman" w:hAnsi="Times New Roman"/>
        </w:rPr>
        <w:t>el</w:t>
      </w:r>
      <w:r w:rsidR="00632269">
        <w:rPr>
          <w:rFonts w:ascii="Times New Roman" w:hAnsi="Times New Roman"/>
          <w:lang w:val="es-ES"/>
        </w:rPr>
        <w:t xml:space="preserve"> </w:t>
      </w:r>
      <w:r>
        <w:rPr>
          <w:rFonts w:ascii="Times New Roman" w:hAnsi="Times New Roman"/>
        </w:rPr>
        <w:t>papá durante la alimentación por sonda.</w:t>
      </w:r>
    </w:p>
    <w:p w:rsidR="00AD45E9" w:rsidRPr="00F659A7" w:rsidRDefault="00AD45E9">
      <w:pPr>
        <w:pStyle w:val="BodyText"/>
        <w:spacing w:before="8"/>
        <w:rPr>
          <w:rFonts w:ascii="Times New Roman" w:hAnsi="Times New Roman"/>
          <w:sz w:val="16"/>
          <w:szCs w:val="16"/>
        </w:rPr>
      </w:pPr>
    </w:p>
    <w:p w:rsidR="00AD45E9" w:rsidRPr="00184C06" w:rsidRDefault="00184C06" w:rsidP="0038174B">
      <w:pPr>
        <w:pStyle w:val="BodyText"/>
        <w:spacing w:line="209" w:lineRule="auto"/>
        <w:ind w:left="107" w:right="38"/>
        <w:rPr>
          <w:rFonts w:ascii="Times New Roman" w:hAnsi="Times New Roman"/>
        </w:rPr>
      </w:pPr>
      <w:r>
        <w:rPr>
          <w:rFonts w:ascii="Times New Roman" w:hAnsi="Times New Roman"/>
        </w:rPr>
        <w:t>Su bebé tiene que aprender a coordinar la succión (chupar), la deglución (tragar) y la respiración al comer. Es posible que su bebé no aprenda a hacerlo</w:t>
      </w:r>
      <w:r w:rsidR="00632269">
        <w:rPr>
          <w:rFonts w:ascii="Times New Roman" w:hAnsi="Times New Roman"/>
          <w:lang w:val="es-ES"/>
        </w:rPr>
        <w:t xml:space="preserve"> </w:t>
      </w:r>
      <w:r>
        <w:rPr>
          <w:rFonts w:ascii="Times New Roman" w:hAnsi="Times New Roman"/>
        </w:rPr>
        <w:t>hasta llegar a las 34 semanas de gestación, aproximadamente. Las enfermeras y los terapeutas de alimentación de la Unidad de Cuidados Intensivos Neonatales (UCIN) colaborarán con usted para enseñarle cómo alimentar al bebé de manera segura. También aprenderá a distinguir si</w:t>
      </w:r>
      <w:r w:rsidR="00632269">
        <w:rPr>
          <w:rFonts w:ascii="Times New Roman" w:hAnsi="Times New Roman"/>
          <w:lang w:val="es-ES"/>
        </w:rPr>
        <w:t xml:space="preserve"> </w:t>
      </w:r>
      <w:r>
        <w:rPr>
          <w:rFonts w:ascii="Times New Roman" w:hAnsi="Times New Roman"/>
        </w:rPr>
        <w:t>el</w:t>
      </w:r>
      <w:r w:rsidR="00632269">
        <w:rPr>
          <w:rFonts w:ascii="Times New Roman" w:hAnsi="Times New Roman"/>
          <w:lang w:val="es-ES"/>
        </w:rPr>
        <w:t xml:space="preserve"> </w:t>
      </w:r>
      <w:r>
        <w:rPr>
          <w:rFonts w:ascii="Times New Roman" w:hAnsi="Times New Roman"/>
        </w:rPr>
        <w:t>bebé está listo para comer. Si su bebé está estable, usted y la enfermera decidirán si el bebé está lo suficientemente despierto y en movimiento como para amamantar o tomar el biberón. Ambos padres y los cuidadores deben sentirse a gusto con la alimentación con biberón. Las madres deben sentirse a gusto con el amamantamiento. El bebé debe aumentar todos los días de peso y completar la</w:t>
      </w:r>
      <w:r w:rsidR="00632269">
        <w:rPr>
          <w:rFonts w:ascii="Times New Roman" w:hAnsi="Times New Roman"/>
          <w:lang w:val="es-ES"/>
        </w:rPr>
        <w:t xml:space="preserve"> </w:t>
      </w:r>
      <w:r>
        <w:rPr>
          <w:rFonts w:ascii="Times New Roman" w:hAnsi="Times New Roman"/>
        </w:rPr>
        <w:t>alimentación con el biberón o el pecho. Una vez que el bebé logre esto, se puede ir a casa.</w:t>
      </w:r>
    </w:p>
    <w:p w:rsidR="00AD45E9" w:rsidRPr="00F659A7" w:rsidRDefault="00AD45E9" w:rsidP="0038174B">
      <w:pPr>
        <w:pStyle w:val="BodyText"/>
        <w:spacing w:before="9" w:line="209" w:lineRule="auto"/>
        <w:rPr>
          <w:rFonts w:ascii="Times New Roman" w:hAnsi="Times New Roman"/>
          <w:sz w:val="16"/>
          <w:szCs w:val="16"/>
        </w:rPr>
      </w:pPr>
    </w:p>
    <w:p w:rsidR="00AD45E9" w:rsidRPr="00F659A7" w:rsidRDefault="00184C06" w:rsidP="00F85AD4">
      <w:pPr>
        <w:pStyle w:val="BodyText"/>
        <w:spacing w:before="1" w:line="211" w:lineRule="auto"/>
        <w:ind w:left="101"/>
        <w:rPr>
          <w:rFonts w:ascii="Times New Roman" w:hAnsi="Times New Roman" w:cs="Univers LT Std 47 Cn Lt"/>
          <w:spacing w:val="-4"/>
        </w:rPr>
      </w:pPr>
      <w:r w:rsidRPr="00F659A7">
        <w:rPr>
          <w:rFonts w:ascii="Times New Roman" w:hAnsi="Times New Roman" w:cs="Univers LT Std 47 Cn Lt"/>
          <w:spacing w:val="-4"/>
        </w:rPr>
        <w:t>Si su bebé tiene problemas para amamantar, la enfermera llamará a una enfermera especial que puede brindarle ayuda. Si su bebé tiene problemas para tomar el biberón, la enfermera llamará al especialista en alimentación. Si se detectan problemas, el equipo de la UCIN trabajará en conjunto para ayudar a que el bebé coma mejor. Tal</w:t>
      </w:r>
      <w:r w:rsidR="00F659A7" w:rsidRPr="00F659A7">
        <w:rPr>
          <w:rFonts w:ascii="Times New Roman" w:eastAsia="MS Mincho" w:hAnsi="Times New Roman" w:cs="Univers LT Std 47 Cn Lt"/>
          <w:spacing w:val="-4"/>
          <w:lang w:val="es-ES" w:eastAsia="ja-JP"/>
        </w:rPr>
        <w:t xml:space="preserve"> </w:t>
      </w:r>
      <w:r w:rsidRPr="00F659A7">
        <w:rPr>
          <w:rFonts w:ascii="Times New Roman" w:hAnsi="Times New Roman" w:cs="Univers LT Std 47 Cn Lt"/>
          <w:spacing w:val="-4"/>
        </w:rPr>
        <w:t xml:space="preserve">vez se grabe un video del bebé mientras traga, para ver si hay algún problema con la boca o la garganta. </w:t>
      </w:r>
    </w:p>
    <w:p w:rsidR="007B00E2" w:rsidRPr="00B60496" w:rsidRDefault="00184C06" w:rsidP="00F659A7">
      <w:pPr>
        <w:pStyle w:val="BodyText"/>
        <w:spacing w:before="92" w:line="211" w:lineRule="auto"/>
        <w:ind w:left="101"/>
        <w:rPr>
          <w:rFonts w:ascii="Times New Roman" w:eastAsiaTheme="minorEastAsia" w:hAnsi="Times New Roman"/>
        </w:rPr>
      </w:pPr>
      <w:r w:rsidRPr="00184C06">
        <w:rPr>
          <w:rFonts w:ascii="Times New Roman" w:hAnsi="Times New Roman"/>
        </w:rPr>
        <w:br w:type="column"/>
      </w:r>
      <w:r w:rsidR="00F659A7">
        <w:rPr>
          <w:rFonts w:ascii="Times New Roman" w:hAnsi="Times New Roman"/>
        </w:rPr>
        <w:t>En el video también se podrá ver si el alimento está pasando a los pulmones del bebé (llamado también</w:t>
      </w:r>
      <w:r w:rsidR="00F659A7">
        <w:rPr>
          <w:rFonts w:ascii="Times New Roman" w:hAnsi="Times New Roman"/>
          <w:i/>
        </w:rPr>
        <w:t xml:space="preserve"> </w:t>
      </w:r>
      <w:r>
        <w:rPr>
          <w:rFonts w:ascii="Times New Roman" w:hAnsi="Times New Roman"/>
          <w:i/>
        </w:rPr>
        <w:t>aspiración</w:t>
      </w:r>
      <w:r w:rsidRPr="00184C06">
        <w:rPr>
          <w:rFonts w:ascii="Times New Roman" w:hAnsi="Times New Roman"/>
        </w:rPr>
        <w:t xml:space="preserve">). Es posible que el líquido simplemente esté yendo hacia arriba y hacia abajo por la garganta del bebé (llamado también </w:t>
      </w:r>
      <w:r>
        <w:rPr>
          <w:rFonts w:ascii="Times New Roman" w:hAnsi="Times New Roman"/>
          <w:i/>
        </w:rPr>
        <w:t>reflujo</w:t>
      </w:r>
      <w:r>
        <w:rPr>
          <w:rFonts w:ascii="Times New Roman" w:hAnsi="Times New Roman"/>
        </w:rPr>
        <w:t>). Durante el video, la leche puede espesarse como un batido. El mejor espesor mostrará la falta de reflujo o aspiración en el</w:t>
      </w:r>
      <w:r w:rsidR="00632269">
        <w:rPr>
          <w:rFonts w:ascii="Times New Roman" w:hAnsi="Times New Roman"/>
          <w:lang w:val="es-ES"/>
        </w:rPr>
        <w:t xml:space="preserve"> </w:t>
      </w:r>
      <w:r>
        <w:rPr>
          <w:rFonts w:ascii="Times New Roman" w:hAnsi="Times New Roman"/>
        </w:rPr>
        <w:t>video. El proveedor de atención médica del bebé podría tomar la decisión de dejarlo descansar y</w:t>
      </w:r>
      <w:r w:rsidR="00632269">
        <w:rPr>
          <w:rFonts w:ascii="Times New Roman" w:hAnsi="Times New Roman"/>
          <w:lang w:val="es-ES"/>
        </w:rPr>
        <w:t xml:space="preserve"> </w:t>
      </w:r>
      <w:r>
        <w:rPr>
          <w:rFonts w:ascii="Times New Roman" w:hAnsi="Times New Roman"/>
        </w:rPr>
        <w:t>regresar a la alimentación por sonda hasta que el bebé sea un poco más grande. El proveedor tal vez considere que una alimentación más espesa ayudará a</w:t>
      </w:r>
      <w:r w:rsidR="00F659A7" w:rsidRPr="00F659A7">
        <w:rPr>
          <w:rFonts w:ascii="Times New Roman" w:hAnsi="Times New Roman"/>
          <w:lang w:val="es-ES"/>
        </w:rPr>
        <w:t> </w:t>
      </w:r>
      <w:r>
        <w:rPr>
          <w:rFonts w:ascii="Times New Roman" w:hAnsi="Times New Roman"/>
        </w:rPr>
        <w:t>mantener seguro al bebé. Si el bebé necesita alimentos espesos, el video se realizará de nuevo cuando crezca de tamaño y de edad.</w:t>
      </w:r>
    </w:p>
    <w:p w:rsidR="007B00E2" w:rsidRDefault="007B00E2" w:rsidP="00F659A7">
      <w:pPr>
        <w:pStyle w:val="BodyText"/>
        <w:spacing w:line="213" w:lineRule="auto"/>
        <w:ind w:left="107" w:right="147"/>
      </w:pPr>
      <w:r w:rsidRPr="00C56082">
        <w:rPr>
          <w:noProof/>
          <w:lang w:val="en-US" w:bidi="ar-SA"/>
        </w:rPr>
        <w:drawing>
          <wp:inline distT="0" distB="0" distL="0" distR="0">
            <wp:extent cx="3194049" cy="363554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049" cy="3635548"/>
                    </a:xfrm>
                    <a:prstGeom prst="rect">
                      <a:avLst/>
                    </a:prstGeom>
                  </pic:spPr>
                </pic:pic>
              </a:graphicData>
            </a:graphic>
          </wp:inline>
        </w:drawing>
      </w:r>
    </w:p>
    <w:p w:rsidR="00AD45E9" w:rsidRPr="00184C06" w:rsidRDefault="00184C06" w:rsidP="00484A61">
      <w:pPr>
        <w:pStyle w:val="BodyText"/>
        <w:spacing w:before="40" w:line="204" w:lineRule="auto"/>
        <w:ind w:left="101"/>
        <w:rPr>
          <w:rFonts w:ascii="Times New Roman" w:hAnsi="Times New Roman"/>
        </w:rPr>
      </w:pPr>
      <w:r>
        <w:rPr>
          <w:rFonts w:ascii="Times New Roman" w:hAnsi="Times New Roman"/>
        </w:rPr>
        <w:t>Una vez que se inicie la alimentación por vía oral del bebé, es muy importa</w:t>
      </w:r>
      <w:r w:rsidRPr="00632269">
        <w:rPr>
          <w:rFonts w:ascii="Times New Roman" w:hAnsi="Times New Roman"/>
        </w:rPr>
        <w:t xml:space="preserve">nte que </w:t>
      </w:r>
      <w:r w:rsidR="00A82ED5">
        <w:rPr>
          <w:rFonts w:ascii="Times New Roman" w:hAnsi="Times New Roman"/>
        </w:rPr>
        <w:t>visites</w:t>
      </w:r>
      <w:r>
        <w:rPr>
          <w:rFonts w:ascii="Times New Roman" w:hAnsi="Times New Roman"/>
        </w:rPr>
        <w:t xml:space="preserve"> tanto como sea posible. Como padres, ustedes serán los encargados de alimentar al bebé al regresar a casa. Si usted planea tener otros cuidadores e</w:t>
      </w:r>
      <w:bookmarkStart w:id="0" w:name="_GoBack"/>
      <w:bookmarkEnd w:id="0"/>
      <w:r>
        <w:rPr>
          <w:rFonts w:ascii="Times New Roman" w:hAnsi="Times New Roman"/>
        </w:rPr>
        <w:t>n su casa, estos deben ir a la UCIN para aprender cómo alimentar al bebé. Al regresar a casa, contacte al proveedor de atención médica del bebé para cualquier problema que pudiera surgir con la alimentación del bebé. Debe hablar lo antes posible con el proveedor de atención médica del bebé si este no se alimenta bien más de dos veces seguidas, si escupe más de lo habitual, si no se despierta para comer o si no respira mientras se alimenta.</w:t>
      </w:r>
    </w:p>
    <w:sectPr w:rsidR="00AD45E9" w:rsidRPr="00184C06" w:rsidSect="007B00E2">
      <w:headerReference w:type="default" r:id="rId9"/>
      <w:footerReference w:type="default" r:id="rId10"/>
      <w:type w:val="continuous"/>
      <w:pgSz w:w="12240" w:h="15840"/>
      <w:pgMar w:top="1420" w:right="720" w:bottom="920" w:left="740" w:header="720" w:footer="720" w:gutter="0"/>
      <w:cols w:num="2" w:space="720" w:equalWidth="0">
        <w:col w:w="5152" w:space="368"/>
        <w:col w:w="52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34" w:rsidRDefault="00830A34">
      <w:r>
        <w:separator/>
      </w:r>
    </w:p>
  </w:endnote>
  <w:endnote w:type="continuationSeparator" w:id="0">
    <w:p w:rsidR="00830A34" w:rsidRDefault="008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LTStd-LightCn">
    <w:altName w:val="UniversLTStd-LightCn"/>
    <w:panose1 w:val="020B0406020202040204"/>
    <w:charset w:val="00"/>
    <w:family w:val="roman"/>
    <w:pitch w:val="variable"/>
  </w:font>
  <w:font w:name="Impact LT Std">
    <w:altName w:val="Impact LT Std"/>
    <w:panose1 w:val="020B080603090205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LTStd-LightCnObl">
    <w:altName w:val="UniversLTStd-LightCnObl"/>
    <w:panose1 w:val="020B04060202020402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Univers LT Std 47 Cn Lt">
    <w:panose1 w:val="020B0406020202040204"/>
    <w:charset w:val="00"/>
    <w:family w:val="swiss"/>
    <w:notTrueType/>
    <w:pitch w:val="variable"/>
    <w:sig w:usb0="800000AF" w:usb1="4000204A" w:usb2="00000000" w:usb3="00000000" w:csb0="00000001" w:csb1="00000000"/>
  </w:font>
  <w:font w:name="Univers LT Std">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96" w:rsidRPr="006B4BCE" w:rsidRDefault="00B60496" w:rsidP="00B60496">
    <w:pPr>
      <w:spacing w:line="265" w:lineRule="exact"/>
      <w:ind w:left="20"/>
      <w:jc w:val="center"/>
      <w:rPr>
        <w:rFonts w:ascii="UniversLTStd-LightCnObl" w:hAnsi="UniversLTStd-LightCnObl"/>
        <w:i/>
        <w:sz w:val="20"/>
        <w:lang w:val="en-US"/>
      </w:rPr>
    </w:pPr>
    <w:r w:rsidRPr="006B4BCE">
      <w:rPr>
        <w:rFonts w:ascii="UniversLTStd-LightCnObl" w:hAnsi="UniversLTStd-LightCnObl"/>
        <w:i/>
        <w:color w:val="00539B"/>
        <w:sz w:val="20"/>
        <w:lang w:val="en-US"/>
      </w:rPr>
      <w:t>© 2018 by the National Association of Neonatal Nurses</w:t>
    </w:r>
  </w:p>
  <w:p w:rsidR="00AD45E9" w:rsidRDefault="00A82ED5">
    <w:pPr>
      <w:pStyle w:val="BodyText"/>
      <w:spacing w:line="14" w:lineRule="auto"/>
      <w:rPr>
        <w:sz w:val="20"/>
      </w:rPr>
    </w:pPr>
    <w:r>
      <w:rPr>
        <w:noProof/>
        <w:lang w:val="en-US" w:eastAsia="zh-CN" w:bidi="ar-SA"/>
      </w:rPr>
      <w:pict>
        <v:line id="Line 20" o:spid="_x0000_s2054" style="position:absolute;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" strokecolor="#00539b" strokeweight="1pt">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E9" w:rsidRDefault="00A82ED5">
    <w:pPr>
      <w:pStyle w:val="BodyText"/>
      <w:spacing w:line="14" w:lineRule="auto"/>
      <w:rPr>
        <w:sz w:val="20"/>
      </w:rPr>
    </w:pPr>
    <w:r>
      <w:rPr>
        <w:noProof/>
        <w:lang w:val="en-US" w:eastAsia="zh-CN" w:bidi="ar-SA"/>
      </w:rPr>
      <w:pict>
        <v:line id="Line 5" o:spid="_x0000_s2053" style="position:absolute;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RfhP2h4CAABCBAAADgAAAAAAAAAAAAAAAAAuAgAAZHJzL2Uyb0RvYy54bWxQSwEC&#10;LQAUAAYACAAAACEAibMszN0AAAANAQAADwAAAAAAAAAAAAAAAAB4BAAAZHJzL2Rvd25yZXYueG1s&#10;UEsFBgAAAAAEAAQA8wAAAIIFAAAAAA==&#10;" strokecolor="#00539b" strokeweight="1pt">
          <w10:wrap anchorx="page" anchory="page"/>
        </v:line>
      </w:pict>
    </w:r>
    <w:r>
      <w:rPr>
        <w:noProof/>
        <w:lang w:val="en-US" w:eastAsia="zh-CN" w:bidi="ar-SA"/>
      </w:rPr>
      <w:pict>
        <v:shapetype id="_x0000_t202" coordsize="21600,21600" o:spt="202" path="m,l,21600r21600,l21600,xe">
          <v:stroke joinstyle="miter"/>
          <v:path gradientshapeok="t" o:connecttype="rect"/>
        </v:shapetype>
        <v:shape id="Text Box 4" o:spid="_x0000_s2052" type="#_x0000_t202" style="position:absolute;margin-left:41pt;margin-top:748.6pt;width:24.45pt;height:16.65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LrqwIAAKg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" filled="f" stroked="f">
          <v:textbox inset="0,0,0,0">
            <w:txbxContent>
              <w:p w:rsidR="00AD45E9" w:rsidRDefault="00184C06">
                <w:pPr>
                  <w:spacing w:line="298" w:lineRule="exact"/>
                  <w:ind w:left="20"/>
                  <w:rPr>
                    <w:rFonts w:ascii="Univers LT Std" w:hAnsi="Univers LT Std"/>
                    <w:b/>
                    <w:sz w:val="24"/>
                  </w:rPr>
                </w:pPr>
                <w:r>
                  <w:rPr>
                    <w:rFonts w:ascii="Times New Roman" w:hAnsi="Times New Roman"/>
                    <w:color w:val="FFFFFF"/>
                    <w:sz w:val="24"/>
                    <w:shd w:val="clear" w:color="auto" w:fill="00539B"/>
                  </w:rPr>
                  <w:t xml:space="preserve"> </w:t>
                </w:r>
                <w:r w:rsidR="0094078C">
                  <w:fldChar w:fldCharType="begin"/>
                </w:r>
                <w:r>
                  <w:rPr>
                    <w:rFonts w:ascii="Univers LT Std" w:hAnsi="Univers LT Std"/>
                    <w:b/>
                    <w:color w:val="FFFFFF"/>
                    <w:w w:val="200"/>
                    <w:sz w:val="24"/>
                    <w:shd w:val="clear" w:color="auto" w:fill="00539B"/>
                  </w:rPr>
                  <w:instrText xml:space="preserve"> PAGE </w:instrText>
                </w:r>
                <w:r w:rsidR="0094078C">
                  <w:fldChar w:fldCharType="separate"/>
                </w:r>
                <w:r w:rsidR="00F659A7">
                  <w:rPr>
                    <w:rFonts w:ascii="Univers LT Std" w:hAnsi="Univers LT Std"/>
                    <w:b/>
                    <w:noProof/>
                    <w:color w:val="FFFFFF"/>
                    <w:w w:val="200"/>
                    <w:sz w:val="24"/>
                    <w:shd w:val="clear" w:color="auto" w:fill="00539B"/>
                  </w:rPr>
                  <w:t>2</w:t>
                </w:r>
                <w:r w:rsidR="0094078C">
                  <w:fldChar w:fldCharType="end"/>
                </w:r>
                <w:r>
                  <w:rPr>
                    <w:rFonts w:ascii="Univers LT Std" w:hAnsi="Univers LT Std"/>
                    <w:b/>
                    <w:color w:val="FFFFFF"/>
                    <w:sz w:val="24"/>
                    <w:shd w:val="clear" w:color="auto" w:fill="00539B"/>
                  </w:rPr>
                  <w:t xml:space="preserve"> </w:t>
                </w:r>
              </w:p>
            </w:txbxContent>
          </v:textbox>
          <w10:wrap anchorx="page" anchory="page"/>
        </v:shape>
      </w:pict>
    </w:r>
    <w:r>
      <w:rPr>
        <w:noProof/>
        <w:lang w:val="en-US" w:eastAsia="zh-CN" w:bidi="ar-SA"/>
      </w:rPr>
      <w:pict>
        <v:shape id="Text Box 3" o:spid="_x0000_s2051" type="#_x0000_t202" style="position:absolute;margin-left:79pt;margin-top:749pt;width:90.5pt;height:15.7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GsQIAALA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" filled="f" stroked="f">
          <v:textbox inset="0,0,0,0">
            <w:txbxContent>
              <w:p w:rsidR="00AD45E9" w:rsidRDefault="00184C06">
                <w:pPr>
                  <w:pStyle w:val="BodyText"/>
                  <w:spacing w:line="293" w:lineRule="exact"/>
                  <w:ind w:left="20"/>
                  <w:rPr>
                    <w:rFonts w:ascii="Impact LT Std" w:hAnsi="Impact LT Std"/>
                  </w:rPr>
                </w:pPr>
                <w:r>
                  <w:rPr>
                    <w:rFonts w:ascii="Impact LT Std" w:hAnsi="Impact LT Std"/>
                    <w:color w:val="00539B"/>
                  </w:rPr>
                  <w:t>De regreso al hogar con el bebé</w:t>
                </w:r>
              </w:p>
            </w:txbxContent>
          </v:textbox>
          <w10:wrap anchorx="page" anchory="page"/>
        </v:shape>
      </w:pict>
    </w:r>
    <w:r>
      <w:rPr>
        <w:noProof/>
        <w:lang w:val="en-US" w:eastAsia="zh-CN" w:bidi="ar-SA"/>
      </w:rPr>
      <w:pict>
        <v:shape id="Text Box 2" o:spid="_x0000_s2050" type="#_x0000_t202" style="position:absolute;margin-left:540.8pt;margin-top:748.95pt;width:30.2pt;height:15.7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hi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" filled="f" stroked="f">
          <v:textbox inset="0,0,0,0">
            <w:txbxContent>
              <w:p w:rsidR="00AD45E9" w:rsidRDefault="00184C06">
                <w:pPr>
                  <w:pStyle w:val="BodyText"/>
                  <w:spacing w:line="293" w:lineRule="exact"/>
                  <w:ind w:left="20"/>
                  <w:rPr>
                    <w:rFonts w:ascii="Impact LT Std" w:hAnsi="Impact LT Std"/>
                  </w:rPr>
                </w:pPr>
                <w:r>
                  <w:rPr>
                    <w:rFonts w:ascii="Impact LT Std" w:hAnsi="Impact LT Std"/>
                    <w:color w:val="00539B"/>
                  </w:rPr>
                  <w:t>Paso 5</w:t>
                </w:r>
              </w:p>
            </w:txbxContent>
          </v:textbox>
          <w10:wrap anchorx="page" anchory="page"/>
        </v:shape>
      </w:pict>
    </w:r>
    <w:r>
      <w:rPr>
        <w:noProof/>
        <w:lang w:val="en-US" w:eastAsia="zh-CN" w:bidi="ar-SA"/>
      </w:rPr>
      <w:pict>
        <v:shape id="Text Box 1" o:spid="_x0000_s2049" type="#_x0000_t202" style="position:absolute;margin-left:225pt;margin-top:750.7pt;width:204.9pt;height:14.2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j+sA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" filled="f" stroked="f">
          <v:textbox inset="0,0,0,0">
            <w:txbxContent>
              <w:p w:rsidR="00AD45E9" w:rsidRPr="006F46C5" w:rsidRDefault="0094078C">
                <w:pPr>
                  <w:spacing w:line="265" w:lineRule="exact"/>
                  <w:ind w:left="20"/>
                  <w:rPr>
                    <w:rFonts w:ascii="UniversLTStd-LightCnObl" w:hAnsi="UniversLTStd-LightCnObl"/>
                    <w:i/>
                    <w:sz w:val="20"/>
                    <w:lang w:val="en-US"/>
                    <w:rPrChange w:id="1" w:author="RD" w:date="2018-04-05T16:25:00Z">
                      <w:rPr>
                        <w:rFonts w:ascii="UniversLTStd-LightCnObl" w:hAnsi="UniversLTStd-LightCnObl"/>
                        <w:i/>
                        <w:sz w:val="20"/>
                      </w:rPr>
                    </w:rPrChange>
                  </w:rPr>
                </w:pPr>
                <w:r w:rsidRPr="0094078C">
                  <w:rPr>
                    <w:rFonts w:ascii="UniversLTStd-LightCnObl" w:hAnsi="UniversLTStd-LightCnObl"/>
                    <w:i/>
                    <w:color w:val="00539B"/>
                    <w:sz w:val="20"/>
                    <w:lang w:val="en-US"/>
                    <w:rPrChange w:id="2" w:author="RD" w:date="2018-04-05T16:25:00Z">
                      <w:rPr>
                        <w:rFonts w:ascii="UniversLTStd-LightCnObl" w:hAnsi="UniversLTStd-LightCnObl"/>
                        <w:i/>
                        <w:color w:val="00539B"/>
                        <w:sz w:val="20"/>
                      </w:rPr>
                    </w:rPrChange>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34" w:rsidRDefault="00830A34">
      <w:r>
        <w:separator/>
      </w:r>
    </w:p>
  </w:footnote>
  <w:footnote w:type="continuationSeparator" w:id="0">
    <w:p w:rsidR="00830A34" w:rsidRDefault="0083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E9" w:rsidRDefault="00A82ED5">
    <w:pPr>
      <w:pStyle w:val="BodyText"/>
      <w:spacing w:line="14" w:lineRule="auto"/>
      <w:rPr>
        <w:sz w:val="20"/>
      </w:rPr>
    </w:pPr>
    <w:r>
      <w:rPr>
        <w:noProof/>
        <w:lang w:val="en-US" w:eastAsia="zh-CN" w:bidi="ar-SA"/>
      </w:rPr>
      <w:pict>
        <v:rect id="Rectangle 24" o:spid="_x0000_s2058" style="position:absolute;margin-left:42pt;margin-top:42pt;width:31.8pt;height:29.9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" fillcolor="#00539b" stroked="f">
          <w10:wrap anchorx="page" anchory="page"/>
        </v:rect>
      </w:pict>
    </w:r>
    <w:r>
      <w:rPr>
        <w:noProof/>
        <w:lang w:val="en-US" w:eastAsia="zh-CN" w:bidi="ar-SA"/>
      </w:rPr>
      <w:pict>
        <v:rect id="Rectangle 23" o:spid="_x0000_s2057" style="position:absolute;margin-left:76.1pt;margin-top:42pt;width:31.8pt;height:29.9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" fillcolor="#fce444" stroked="f">
          <w10:wrap anchorx="page" anchory="page"/>
        </v:rect>
      </w:pict>
    </w:r>
    <w:r>
      <w:rPr>
        <w:noProof/>
        <w:lang w:val="en-US" w:eastAsia="zh-CN" w:bidi="ar-SA"/>
      </w:rPr>
      <w:pict>
        <v:rect id="Rectangle 22" o:spid="_x0000_s2056" style="position:absolute;margin-left:110.2pt;margin-top:42pt;width:31.8pt;height:29.9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" fillcolor="#00b1b0" stroked="f">
          <w10:wrap anchorx="page" anchory="page"/>
        </v:rect>
      </w:pict>
    </w:r>
    <w:r>
      <w:rPr>
        <w:noProof/>
        <w:lang w:val="en-US" w:eastAsia="zh-CN" w:bidi="ar-SA"/>
      </w:rPr>
      <w:pict>
        <v:rect id="Rectangle 21" o:spid="_x0000_s2055" style="position:absolute;margin-left:144.3pt;margin-top:42pt;width:31.8pt;height:29.9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" fillcolor="#ff671b" stroked="f">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E9" w:rsidRDefault="00AD45E9">
    <w:pPr>
      <w:pStyle w:val="BodyText"/>
      <w:spacing w:line="14" w:lineRule="auto"/>
      <w:rPr>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D">
    <w15:presenceInfo w15:providerId="None" w15:userId="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D45E9"/>
    <w:rsid w:val="00184C06"/>
    <w:rsid w:val="0021638D"/>
    <w:rsid w:val="0027491A"/>
    <w:rsid w:val="002B59E1"/>
    <w:rsid w:val="0038174B"/>
    <w:rsid w:val="00484A61"/>
    <w:rsid w:val="005648CE"/>
    <w:rsid w:val="005A7162"/>
    <w:rsid w:val="00632269"/>
    <w:rsid w:val="00635FDB"/>
    <w:rsid w:val="006B4BCE"/>
    <w:rsid w:val="006F46C5"/>
    <w:rsid w:val="007B00E2"/>
    <w:rsid w:val="00830A34"/>
    <w:rsid w:val="00874605"/>
    <w:rsid w:val="008815B6"/>
    <w:rsid w:val="00897039"/>
    <w:rsid w:val="0094078C"/>
    <w:rsid w:val="009C5BEB"/>
    <w:rsid w:val="009D7E3F"/>
    <w:rsid w:val="00A82ED5"/>
    <w:rsid w:val="00AD45E9"/>
    <w:rsid w:val="00B60496"/>
    <w:rsid w:val="00CA6DD3"/>
    <w:rsid w:val="00D16808"/>
    <w:rsid w:val="00F659A7"/>
    <w:rsid w:val="00F85AD4"/>
    <w:rsid w:val="00FF68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5:docId w15:val="{FDE1F675-BB77-4998-B8B1-B274E5B5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638D"/>
    <w:rPr>
      <w:rFonts w:ascii="UniversLTStd-LightCn" w:eastAsia="UniversLTStd-LightCn" w:hAnsi="UniversLTStd-LightCn" w:cs="UniversLTStd-LightCn"/>
      <w:lang w:bidi="en-US"/>
    </w:rPr>
  </w:style>
  <w:style w:type="paragraph" w:styleId="Heading1">
    <w:name w:val="heading 1"/>
    <w:basedOn w:val="Normal"/>
    <w:uiPriority w:val="1"/>
    <w:qFormat/>
    <w:rsid w:val="0021638D"/>
    <w:pPr>
      <w:spacing w:before="93"/>
      <w:ind w:left="100"/>
      <w:outlineLvl w:val="0"/>
    </w:pPr>
    <w:rPr>
      <w:rFonts w:ascii="Impact LT Std" w:eastAsia="Impact LT Std" w:hAnsi="Impact LT Std" w:cs="Impact LT St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638D"/>
    <w:rPr>
      <w:sz w:val="24"/>
      <w:szCs w:val="24"/>
    </w:rPr>
  </w:style>
  <w:style w:type="paragraph" w:styleId="ListParagraph">
    <w:name w:val="List Paragraph"/>
    <w:basedOn w:val="Normal"/>
    <w:uiPriority w:val="1"/>
    <w:qFormat/>
    <w:rsid w:val="0021638D"/>
  </w:style>
  <w:style w:type="paragraph" w:customStyle="1" w:styleId="TableParagraph">
    <w:name w:val="Table Paragraph"/>
    <w:basedOn w:val="Normal"/>
    <w:uiPriority w:val="1"/>
    <w:qFormat/>
    <w:rsid w:val="0021638D"/>
    <w:rPr>
      <w:rFonts w:ascii="Times New Roman" w:eastAsia="Times New Roman" w:hAnsi="Times New Roman" w:cs="Times New Roman"/>
    </w:rPr>
  </w:style>
  <w:style w:type="paragraph" w:styleId="Header">
    <w:name w:val="header"/>
    <w:basedOn w:val="Normal"/>
    <w:link w:val="HeaderChar"/>
    <w:uiPriority w:val="99"/>
    <w:unhideWhenUsed/>
    <w:rsid w:val="00184C06"/>
    <w:pPr>
      <w:tabs>
        <w:tab w:val="center" w:pos="4680"/>
        <w:tab w:val="right" w:pos="9360"/>
      </w:tabs>
    </w:pPr>
  </w:style>
  <w:style w:type="character" w:customStyle="1" w:styleId="HeaderChar">
    <w:name w:val="Header Char"/>
    <w:basedOn w:val="DefaultParagraphFont"/>
    <w:link w:val="Header"/>
    <w:uiPriority w:val="99"/>
    <w:rsid w:val="00184C06"/>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184C06"/>
    <w:pPr>
      <w:tabs>
        <w:tab w:val="center" w:pos="4680"/>
        <w:tab w:val="right" w:pos="9360"/>
      </w:tabs>
    </w:pPr>
  </w:style>
  <w:style w:type="character" w:customStyle="1" w:styleId="FooterChar">
    <w:name w:val="Footer Char"/>
    <w:basedOn w:val="DefaultParagraphFont"/>
    <w:link w:val="Footer"/>
    <w:uiPriority w:val="99"/>
    <w:rsid w:val="00184C06"/>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B60496"/>
    <w:rPr>
      <w:sz w:val="16"/>
      <w:szCs w:val="16"/>
    </w:rPr>
  </w:style>
  <w:style w:type="character" w:customStyle="1" w:styleId="BalloonTextChar">
    <w:name w:val="Balloon Text Char"/>
    <w:basedOn w:val="DefaultParagraphFont"/>
    <w:link w:val="BalloonText"/>
    <w:uiPriority w:val="99"/>
    <w:semiHidden/>
    <w:rsid w:val="00B60496"/>
    <w:rPr>
      <w:rFonts w:ascii="UniversLTStd-LightCn" w:eastAsia="UniversLTStd-LightCn" w:hAnsi="UniversLTStd-LightCn" w:cs="UniversLTStd-LightCn"/>
      <w:sz w:val="16"/>
      <w:szCs w:val="16"/>
      <w:lang w:val="es-US" w:bidi="en-US"/>
    </w:rPr>
  </w:style>
  <w:style w:type="character" w:styleId="CommentReference">
    <w:name w:val="annotation reference"/>
    <w:basedOn w:val="DefaultParagraphFont"/>
    <w:uiPriority w:val="99"/>
    <w:semiHidden/>
    <w:unhideWhenUsed/>
    <w:rsid w:val="008815B6"/>
    <w:rPr>
      <w:sz w:val="18"/>
      <w:szCs w:val="18"/>
    </w:rPr>
  </w:style>
  <w:style w:type="paragraph" w:styleId="CommentText">
    <w:name w:val="annotation text"/>
    <w:basedOn w:val="Normal"/>
    <w:link w:val="CommentTextChar"/>
    <w:uiPriority w:val="99"/>
    <w:semiHidden/>
    <w:unhideWhenUsed/>
    <w:rsid w:val="008815B6"/>
    <w:rPr>
      <w:sz w:val="24"/>
      <w:szCs w:val="24"/>
    </w:rPr>
  </w:style>
  <w:style w:type="character" w:customStyle="1" w:styleId="CommentTextChar">
    <w:name w:val="Comment Text Char"/>
    <w:basedOn w:val="DefaultParagraphFont"/>
    <w:link w:val="CommentText"/>
    <w:uiPriority w:val="99"/>
    <w:semiHidden/>
    <w:rsid w:val="008815B6"/>
    <w:rPr>
      <w:rFonts w:ascii="UniversLTStd-LightCn" w:eastAsia="UniversLTStd-LightCn" w:hAnsi="UniversLTStd-LightCn" w:cs="UniversLTStd-LightCn"/>
      <w:sz w:val="24"/>
      <w:szCs w:val="24"/>
      <w:lang w:bidi="en-US"/>
    </w:rPr>
  </w:style>
  <w:style w:type="paragraph" w:styleId="CommentSubject">
    <w:name w:val="annotation subject"/>
    <w:basedOn w:val="CommentText"/>
    <w:next w:val="CommentText"/>
    <w:link w:val="CommentSubjectChar"/>
    <w:uiPriority w:val="99"/>
    <w:semiHidden/>
    <w:unhideWhenUsed/>
    <w:rsid w:val="008815B6"/>
    <w:rPr>
      <w:b/>
      <w:bCs/>
      <w:sz w:val="20"/>
      <w:szCs w:val="20"/>
    </w:rPr>
  </w:style>
  <w:style w:type="character" w:customStyle="1" w:styleId="CommentSubjectChar">
    <w:name w:val="Comment Subject Char"/>
    <w:basedOn w:val="CommentTextChar"/>
    <w:link w:val="CommentSubject"/>
    <w:uiPriority w:val="99"/>
    <w:semiHidden/>
    <w:rsid w:val="008815B6"/>
    <w:rPr>
      <w:rFonts w:ascii="UniversLTStd-LightCn" w:eastAsia="UniversLTStd-LightCn" w:hAnsi="UniversLTStd-LightCn" w:cs="UniversLTStd-LightC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NANN18_Discharge_Step5.indd</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NANN18_Discharge_Step5.indd</dc:title>
  <dc:creator>Andie Bernard</dc:creator>
  <cp:lastModifiedBy>Andie Bernard</cp:lastModifiedBy>
  <cp:revision>22</cp:revision>
  <dcterms:created xsi:type="dcterms:W3CDTF">2018-03-19T19:45:00Z</dcterms:created>
  <dcterms:modified xsi:type="dcterms:W3CDTF">2018-04-25T13:48:00Z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