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3" w:type="dxa"/>
        <w:tblInd w:w="100" w:type="dxa"/>
        <w:tblLayout w:type="fixed"/>
        <w:tblCellMar>
          <w:left w:w="0" w:type="dxa"/>
          <w:right w:w="0" w:type="dxa"/>
        </w:tblCellMar>
        <w:tblLook w:val="01E0" w:firstRow="1" w:lastRow="1" w:firstColumn="1" w:lastColumn="1" w:noHBand="0" w:noVBand="0"/>
      </w:tblPr>
      <w:tblGrid>
        <w:gridCol w:w="728"/>
        <w:gridCol w:w="728"/>
        <w:gridCol w:w="728"/>
        <w:gridCol w:w="728"/>
      </w:tblGrid>
      <w:tr w:rsidR="00D02AE8">
        <w:trPr>
          <w:trHeight w:val="551"/>
          <w:tblCellSpacing w:w="23" w:type="dxa"/>
        </w:trPr>
        <w:tc>
          <w:tcPr>
            <w:tcW w:w="659" w:type="dxa"/>
            <w:tcBorders>
              <w:right w:val="nil"/>
            </w:tcBorders>
            <w:shd w:val="clear" w:color="auto" w:fill="00539B"/>
          </w:tcPr>
          <w:p w:rsidR="00D02AE8" w:rsidRDefault="00D02AE8">
            <w:pPr>
              <w:pStyle w:val="TableParagraph"/>
              <w:rPr>
                <w:sz w:val="24"/>
              </w:rPr>
            </w:pPr>
          </w:p>
        </w:tc>
        <w:tc>
          <w:tcPr>
            <w:tcW w:w="682" w:type="dxa"/>
            <w:tcBorders>
              <w:left w:val="nil"/>
              <w:right w:val="nil"/>
            </w:tcBorders>
            <w:shd w:val="clear" w:color="auto" w:fill="FCE444"/>
          </w:tcPr>
          <w:p w:rsidR="00D02AE8" w:rsidRDefault="00D02AE8">
            <w:pPr>
              <w:pStyle w:val="TableParagraph"/>
              <w:rPr>
                <w:sz w:val="24"/>
              </w:rPr>
            </w:pPr>
          </w:p>
        </w:tc>
        <w:tc>
          <w:tcPr>
            <w:tcW w:w="682" w:type="dxa"/>
            <w:tcBorders>
              <w:left w:val="nil"/>
              <w:right w:val="nil"/>
            </w:tcBorders>
            <w:shd w:val="clear" w:color="auto" w:fill="00B1B0"/>
          </w:tcPr>
          <w:p w:rsidR="00D02AE8" w:rsidRDefault="00D02AE8">
            <w:pPr>
              <w:pStyle w:val="TableParagraph"/>
              <w:rPr>
                <w:sz w:val="24"/>
              </w:rPr>
            </w:pPr>
          </w:p>
        </w:tc>
        <w:tc>
          <w:tcPr>
            <w:tcW w:w="659" w:type="dxa"/>
            <w:tcBorders>
              <w:left w:val="nil"/>
            </w:tcBorders>
            <w:shd w:val="clear" w:color="auto" w:fill="FF671B"/>
          </w:tcPr>
          <w:p w:rsidR="00D02AE8" w:rsidRDefault="00D02AE8">
            <w:pPr>
              <w:pStyle w:val="TableParagraph"/>
              <w:rPr>
                <w:sz w:val="24"/>
              </w:rPr>
            </w:pPr>
          </w:p>
        </w:tc>
      </w:tr>
    </w:tbl>
    <w:p w:rsidR="00D02AE8" w:rsidRDefault="00D02AE8">
      <w:pPr>
        <w:pStyle w:val="BodyText"/>
        <w:spacing w:before="3"/>
        <w:ind w:left="0"/>
        <w:rPr>
          <w:sz w:val="5"/>
        </w:rPr>
      </w:pPr>
    </w:p>
    <w:p w:rsidR="00D02AE8" w:rsidRDefault="002D6A4A">
      <w:pPr>
        <w:pStyle w:val="Heading1"/>
      </w:pPr>
      <w:r>
        <w:rPr>
          <w:color w:val="00B1B0"/>
        </w:rPr>
        <w:t>Breastfeeding at Home: Information for Parents</w:t>
      </w:r>
    </w:p>
    <w:p w:rsidR="00D02AE8" w:rsidRDefault="00D02AE8">
      <w:pPr>
        <w:sectPr w:rsidR="00D02AE8">
          <w:footerReference w:type="default" r:id="rId7"/>
          <w:pgSz w:w="12240" w:h="15840"/>
          <w:pgMar w:top="840" w:right="740" w:bottom="920" w:left="740" w:header="0" w:footer="726" w:gutter="0"/>
          <w:pgNumType w:start="83"/>
          <w:cols w:space="720"/>
        </w:sectPr>
      </w:pPr>
    </w:p>
    <w:p w:rsidR="00D02AE8" w:rsidRPr="002D6A4A" w:rsidRDefault="002D6A4A">
      <w:pPr>
        <w:pStyle w:val="BodyText"/>
        <w:spacing w:before="92" w:line="213" w:lineRule="auto"/>
        <w:ind w:left="100" w:right="38"/>
        <w:rPr>
          <w:rFonts w:ascii="Times New Roman" w:hAnsi="Times New Roman"/>
        </w:rPr>
      </w:pPr>
      <w:r w:rsidRPr="002D6A4A">
        <w:rPr>
          <w:rFonts w:ascii="Times New Roman" w:hAnsi="Times New Roman"/>
        </w:rPr>
        <w:t>Many mothers of premature and special care babies feel a little nervous about h</w:t>
      </w:r>
      <w:r>
        <w:rPr>
          <w:rFonts w:ascii="Times New Roman" w:hAnsi="Times New Roman"/>
        </w:rPr>
        <w:t>ow they will manage breastfeed</w:t>
      </w:r>
      <w:r w:rsidRPr="002D6A4A">
        <w:rPr>
          <w:rFonts w:ascii="Times New Roman" w:hAnsi="Times New Roman"/>
        </w:rPr>
        <w:t xml:space="preserve">ing once their baby is discharged home. To help with this transition, we encourage you to spend as much time in the neonatal intensive care unit as you are able during the final weeks of your baby’s hospital stay. The health- care team will help you create a feeding plan and deter- mine whether you need to add any supplements to your milk to help your baby grow. The team also will discuss ways to tell if your baby is drinking enough milk while feeding at the breast. Your NICU’s lactation consultant is a wonderful resource to </w:t>
      </w:r>
      <w:r>
        <w:rPr>
          <w:rFonts w:ascii="Times New Roman" w:hAnsi="Times New Roman"/>
        </w:rPr>
        <w:t>use when breastfeeding or pump</w:t>
      </w:r>
      <w:r w:rsidRPr="002D6A4A">
        <w:rPr>
          <w:rFonts w:ascii="Times New Roman" w:hAnsi="Times New Roman"/>
        </w:rPr>
        <w:t>ing. Ask your nurse to schedule an appointment as soon as your baby is ready to start breastfeeding, several days prior to his or her discharge, and any time in between when you need additional support.</w:t>
      </w:r>
    </w:p>
    <w:p w:rsidR="00D02AE8" w:rsidRPr="002D6A4A" w:rsidRDefault="00D02AE8">
      <w:pPr>
        <w:pStyle w:val="BodyText"/>
        <w:spacing w:before="11"/>
        <w:ind w:left="0"/>
        <w:rPr>
          <w:rFonts w:ascii="Times New Roman" w:hAnsi="Times New Roman"/>
          <w:sz w:val="21"/>
        </w:rPr>
      </w:pPr>
    </w:p>
    <w:p w:rsidR="00D02AE8" w:rsidRPr="002D6A4A" w:rsidRDefault="002D6A4A">
      <w:pPr>
        <w:pStyle w:val="BodyText"/>
        <w:spacing w:line="213" w:lineRule="auto"/>
        <w:ind w:left="100" w:right="38"/>
        <w:rPr>
          <w:rFonts w:ascii="Times New Roman" w:hAnsi="Times New Roman"/>
        </w:rPr>
      </w:pPr>
      <w:r w:rsidRPr="002D6A4A">
        <w:rPr>
          <w:rFonts w:ascii="Times New Roman" w:hAnsi="Times New Roman"/>
        </w:rPr>
        <w:t>Breastfeeding begins with lots of skin-to-skin (STS) time and some nuzzling. Nuzzling is the suckling of a baby at the breast without taking more than a few drops of milk. When your baby is ready to begin nuzzling, the nurse will ask you to pump immediately before STS to empty your breasts. Once your baby is placed STS, if he or she shows signs of interest in suckling, you can allow your baby to attach to the breast. When your baby is ready to feed from a fuller breast and drink milk, your doctor or nurse should schedule an appo</w:t>
      </w:r>
      <w:r>
        <w:rPr>
          <w:rFonts w:ascii="Times New Roman" w:hAnsi="Times New Roman"/>
        </w:rPr>
        <w:t>intment with the lactation con</w:t>
      </w:r>
      <w:r w:rsidRPr="002D6A4A">
        <w:rPr>
          <w:rFonts w:ascii="Times New Roman" w:hAnsi="Times New Roman"/>
        </w:rPr>
        <w:t>sultant to assist you in start</w:t>
      </w:r>
      <w:r>
        <w:rPr>
          <w:rFonts w:ascii="Times New Roman" w:hAnsi="Times New Roman"/>
        </w:rPr>
        <w:t>ing to breastfeed. In some sit</w:t>
      </w:r>
      <w:r w:rsidRPr="002D6A4A">
        <w:rPr>
          <w:rFonts w:ascii="Times New Roman" w:hAnsi="Times New Roman"/>
        </w:rPr>
        <w:t>uations, if your baby is able to feed by mouth, he or she can begin breastfeeding. This may happen at 34 weeks gestational age. It may take some time because your baby has to learn how to coordinate their suck and swallow in a rhythmic pattern to move milk out of the breast. As your baby gets closer to his or her due date, your baby will have more endurance and coordination and drink more milk when feeding at the breast.</w:t>
      </w:r>
    </w:p>
    <w:p w:rsidR="00D02AE8" w:rsidRPr="002D6A4A" w:rsidRDefault="00D02AE8">
      <w:pPr>
        <w:pStyle w:val="BodyText"/>
        <w:spacing w:before="11"/>
        <w:ind w:left="0"/>
        <w:rPr>
          <w:rFonts w:ascii="Times New Roman" w:hAnsi="Times New Roman"/>
          <w:sz w:val="21"/>
        </w:rPr>
      </w:pPr>
    </w:p>
    <w:p w:rsidR="00D02AE8" w:rsidRPr="002D6A4A" w:rsidRDefault="002D6A4A">
      <w:pPr>
        <w:pStyle w:val="BodyText"/>
        <w:spacing w:line="213" w:lineRule="auto"/>
        <w:ind w:left="100" w:right="20"/>
        <w:rPr>
          <w:rFonts w:ascii="Times New Roman" w:hAnsi="Times New Roman"/>
        </w:rPr>
      </w:pPr>
      <w:r w:rsidRPr="002D6A4A">
        <w:rPr>
          <w:rFonts w:ascii="Times New Roman" w:hAnsi="Times New Roman"/>
        </w:rPr>
        <w:t>Breastfeeding is an important developmental task for your baby. Because your baby is relaxed when in your arms, he or she may fall asleep before taking a full feeding. Don’t give up! Over time your baby will drink as much milk</w:t>
      </w:r>
    </w:p>
    <w:p w:rsidR="00D02AE8" w:rsidRPr="002D6A4A" w:rsidRDefault="002D6A4A" w:rsidP="002D6A4A">
      <w:pPr>
        <w:pStyle w:val="BodyText"/>
        <w:spacing w:before="92" w:line="213" w:lineRule="auto"/>
        <w:ind w:left="0" w:right="442"/>
        <w:rPr>
          <w:rFonts w:ascii="Times New Roman" w:hAnsi="Times New Roman"/>
        </w:rPr>
      </w:pPr>
      <w:r w:rsidRPr="002D6A4A">
        <w:rPr>
          <w:rFonts w:ascii="Times New Roman" w:hAnsi="Times New Roman"/>
        </w:rPr>
        <w:br w:type="column"/>
      </w:r>
      <w:proofErr w:type="gramStart"/>
      <w:r w:rsidRPr="002D6A4A">
        <w:rPr>
          <w:rFonts w:ascii="Times New Roman" w:hAnsi="Times New Roman"/>
        </w:rPr>
        <w:t>when</w:t>
      </w:r>
      <w:proofErr w:type="gramEnd"/>
      <w:r w:rsidRPr="002D6A4A">
        <w:rPr>
          <w:rFonts w:ascii="Times New Roman" w:hAnsi="Times New Roman"/>
        </w:rPr>
        <w:t xml:space="preserve"> feeding from the breast as he or she does when feeding from the bottle.</w:t>
      </w:r>
    </w:p>
    <w:p w:rsidR="00D02AE8" w:rsidRPr="002D6A4A" w:rsidRDefault="00D02AE8">
      <w:pPr>
        <w:pStyle w:val="BodyText"/>
        <w:spacing w:before="6"/>
        <w:ind w:left="0"/>
        <w:rPr>
          <w:rFonts w:ascii="Times New Roman" w:hAnsi="Times New Roman"/>
          <w:sz w:val="21"/>
        </w:rPr>
      </w:pPr>
    </w:p>
    <w:p w:rsidR="00D02AE8" w:rsidRPr="002D6A4A" w:rsidRDefault="002D6A4A">
      <w:pPr>
        <w:pStyle w:val="BodyText"/>
        <w:spacing w:line="213" w:lineRule="auto"/>
        <w:ind w:left="100" w:right="150"/>
        <w:rPr>
          <w:rFonts w:ascii="Times New Roman" w:hAnsi="Times New Roman"/>
        </w:rPr>
      </w:pPr>
      <w:r w:rsidRPr="002D6A4A">
        <w:rPr>
          <w:rFonts w:ascii="Times New Roman" w:hAnsi="Times New Roman"/>
        </w:rPr>
        <w:t xml:space="preserve">Your baby’s healthcare provider may recommend that you fortify your breast milk with a powdered formula when you bottle feed. Discuss the types of fortification that are available and be sure to ask about the risks and benefits of fortification with your baby’s healthcare provider. The growth of your preterm infant in his or her first year of life requires extra nutrients such as protein, calcium, and phosphorus for bone and brain development. Your </w:t>
      </w:r>
      <w:r>
        <w:rPr>
          <w:rFonts w:ascii="Times New Roman" w:hAnsi="Times New Roman"/>
        </w:rPr>
        <w:t>pediat</w:t>
      </w:r>
      <w:r w:rsidRPr="002D6A4A">
        <w:rPr>
          <w:rFonts w:ascii="Times New Roman" w:hAnsi="Times New Roman"/>
        </w:rPr>
        <w:t>ric providers can help you monitor your baby’s growth and feeding requirements. Do not stop any additives to your baby’s feeding without first discussing with your health- care provider.</w:t>
      </w:r>
    </w:p>
    <w:p w:rsidR="00D02AE8" w:rsidRPr="002D6A4A" w:rsidRDefault="00D02AE8">
      <w:pPr>
        <w:pStyle w:val="BodyText"/>
        <w:spacing w:before="9"/>
        <w:ind w:left="0"/>
        <w:rPr>
          <w:rFonts w:ascii="Times New Roman" w:hAnsi="Times New Roman"/>
          <w:sz w:val="21"/>
        </w:rPr>
      </w:pPr>
    </w:p>
    <w:p w:rsidR="00D02AE8" w:rsidRPr="002D6A4A" w:rsidRDefault="002D6A4A">
      <w:pPr>
        <w:pStyle w:val="BodyText"/>
        <w:spacing w:line="213" w:lineRule="auto"/>
        <w:ind w:left="100" w:right="82"/>
        <w:rPr>
          <w:rFonts w:ascii="Times New Roman" w:hAnsi="Times New Roman"/>
        </w:rPr>
      </w:pPr>
      <w:r w:rsidRPr="002D6A4A">
        <w:rPr>
          <w:rFonts w:ascii="Times New Roman" w:hAnsi="Times New Roman"/>
        </w:rPr>
        <w:t xml:space="preserve">The journey toward full breastfeeding takes time. Be patient with yourself and your baby. Most babies who are born premature are not ready to fully breastfeed until they are 1–2 weeks past their due date. Term babies who have been very ill or have had surgery may need extra help to learn to breastfeed. This means your baby may be 41–42 </w:t>
      </w:r>
      <w:proofErr w:type="gramStart"/>
      <w:r w:rsidRPr="002D6A4A">
        <w:rPr>
          <w:rFonts w:ascii="Times New Roman" w:hAnsi="Times New Roman"/>
        </w:rPr>
        <w:t>weeks</w:t>
      </w:r>
      <w:proofErr w:type="gramEnd"/>
      <w:r w:rsidRPr="002D6A4A">
        <w:rPr>
          <w:rFonts w:ascii="Times New Roman" w:hAnsi="Times New Roman"/>
        </w:rPr>
        <w:t xml:space="preserve"> gestation before he or she is breastfeeding with- out the need for additional supplements by bottle.</w:t>
      </w:r>
    </w:p>
    <w:p w:rsidR="00D02AE8" w:rsidRPr="002D6A4A" w:rsidRDefault="002D6A4A">
      <w:pPr>
        <w:pStyle w:val="Heading2"/>
        <w:spacing w:before="144"/>
        <w:rPr>
          <w:rFonts w:ascii="Times New Roman" w:hAnsi="Times New Roman"/>
        </w:rPr>
      </w:pPr>
      <w:r w:rsidRPr="002D6A4A">
        <w:rPr>
          <w:rFonts w:ascii="Times New Roman" w:hAnsi="Times New Roman"/>
          <w:color w:val="00B1B0"/>
        </w:rPr>
        <w:t>Pumping and Breastfeeding</w:t>
      </w:r>
    </w:p>
    <w:p w:rsidR="00D02AE8" w:rsidRPr="002D6A4A" w:rsidRDefault="002D6A4A" w:rsidP="002D6A4A">
      <w:pPr>
        <w:pStyle w:val="BodyText"/>
        <w:spacing w:before="18" w:line="213" w:lineRule="auto"/>
        <w:ind w:left="100" w:right="260"/>
        <w:rPr>
          <w:rFonts w:ascii="Times New Roman" w:hAnsi="Times New Roman"/>
        </w:rPr>
      </w:pPr>
      <w:r w:rsidRPr="002D6A4A">
        <w:rPr>
          <w:rFonts w:ascii="Times New Roman" w:hAnsi="Times New Roman"/>
        </w:rPr>
        <w:t>It is natural to think that once your baby starts to feed at the breast, you can st</w:t>
      </w:r>
      <w:r>
        <w:rPr>
          <w:rFonts w:ascii="Times New Roman" w:hAnsi="Times New Roman"/>
        </w:rPr>
        <w:t>op pumping. In fact, most moth</w:t>
      </w:r>
      <w:r w:rsidRPr="002D6A4A">
        <w:rPr>
          <w:rFonts w:ascii="Times New Roman" w:hAnsi="Times New Roman"/>
        </w:rPr>
        <w:t>ers cannot wait to stop pumping. Remember, your baby may not be strong enough to empty your breast, and you have worked so hard to get your milk supply where it is. It is important to continue to pump your breasts after your baby has nursed to make sure that your breasts are</w:t>
      </w:r>
      <w:r>
        <w:rPr>
          <w:rFonts w:ascii="Times New Roman" w:hAnsi="Times New Roman"/>
        </w:rPr>
        <w:t xml:space="preserve"> </w:t>
      </w:r>
      <w:r w:rsidRPr="002D6A4A">
        <w:rPr>
          <w:rFonts w:ascii="Times New Roman" w:hAnsi="Times New Roman"/>
        </w:rPr>
        <w:t>empty. This will make sure you continue to make enough milk. Stopping too quickly may cause your milk to dry up.</w:t>
      </w:r>
    </w:p>
    <w:p w:rsidR="00D02AE8" w:rsidRPr="002D6A4A" w:rsidRDefault="00D02AE8">
      <w:pPr>
        <w:pStyle w:val="BodyText"/>
        <w:spacing w:before="6"/>
        <w:ind w:left="0"/>
        <w:rPr>
          <w:rFonts w:ascii="Times New Roman" w:hAnsi="Times New Roman"/>
          <w:sz w:val="21"/>
        </w:rPr>
      </w:pPr>
    </w:p>
    <w:p w:rsidR="00D02AE8" w:rsidRPr="002D6A4A" w:rsidRDefault="002D6A4A" w:rsidP="002D6A4A">
      <w:pPr>
        <w:pStyle w:val="BodyText"/>
        <w:spacing w:line="213" w:lineRule="auto"/>
        <w:ind w:left="100" w:right="202"/>
        <w:rPr>
          <w:rFonts w:ascii="Times New Roman" w:hAnsi="Times New Roman"/>
        </w:rPr>
      </w:pPr>
      <w:r w:rsidRPr="002D6A4A">
        <w:rPr>
          <w:rFonts w:ascii="Times New Roman" w:hAnsi="Times New Roman"/>
        </w:rPr>
        <w:t>Before you stop pumping, make sure your baby is getting enough milk when nursing and gaining weight. During the first week at home you may be pumping six to seven times per day in addition to breastfeeding. If your baby</w:t>
      </w:r>
      <w:r>
        <w:rPr>
          <w:rFonts w:ascii="Times New Roman" w:hAnsi="Times New Roman"/>
        </w:rPr>
        <w:t xml:space="preserve"> </w:t>
      </w:r>
      <w:r w:rsidRPr="002D6A4A">
        <w:rPr>
          <w:rFonts w:ascii="Times New Roman" w:hAnsi="Times New Roman"/>
        </w:rPr>
        <w:t>gains weight that first week,</w:t>
      </w:r>
      <w:r>
        <w:rPr>
          <w:rFonts w:ascii="Times New Roman" w:hAnsi="Times New Roman"/>
        </w:rPr>
        <w:t xml:space="preserve"> talk to your lactation consul</w:t>
      </w:r>
      <w:r w:rsidRPr="002D6A4A">
        <w:rPr>
          <w:rFonts w:ascii="Times New Roman" w:hAnsi="Times New Roman"/>
        </w:rPr>
        <w:t>tant or your baby’s provider to help you taper off pumping</w:t>
      </w:r>
    </w:p>
    <w:p w:rsidR="00D02AE8" w:rsidRPr="002D6A4A" w:rsidRDefault="00D02AE8">
      <w:pPr>
        <w:spacing w:line="213" w:lineRule="auto"/>
        <w:rPr>
          <w:rFonts w:ascii="Times New Roman" w:hAnsi="Times New Roman"/>
        </w:rPr>
        <w:sectPr w:rsidR="00D02AE8" w:rsidRPr="002D6A4A">
          <w:type w:val="continuous"/>
          <w:pgSz w:w="12240" w:h="15840"/>
          <w:pgMar w:top="840" w:right="740" w:bottom="920" w:left="740" w:header="720" w:footer="720" w:gutter="0"/>
          <w:cols w:num="2" w:space="720" w:equalWidth="0">
            <w:col w:w="5178" w:space="342"/>
            <w:col w:w="5240"/>
          </w:cols>
        </w:sectPr>
      </w:pPr>
    </w:p>
    <w:tbl>
      <w:tblPr>
        <w:tblW w:w="0" w:type="auto"/>
        <w:tblCellSpacing w:w="23" w:type="dxa"/>
        <w:tblInd w:w="100" w:type="dxa"/>
        <w:tblLayout w:type="fixed"/>
        <w:tblCellMar>
          <w:left w:w="0" w:type="dxa"/>
          <w:right w:w="0" w:type="dxa"/>
        </w:tblCellMar>
        <w:tblLook w:val="01E0" w:firstRow="1" w:lastRow="1" w:firstColumn="1" w:lastColumn="1" w:noHBand="0" w:noVBand="0"/>
      </w:tblPr>
      <w:tblGrid>
        <w:gridCol w:w="728"/>
        <w:gridCol w:w="728"/>
        <w:gridCol w:w="728"/>
        <w:gridCol w:w="728"/>
      </w:tblGrid>
      <w:tr w:rsidR="00D02AE8" w:rsidRPr="002D6A4A">
        <w:trPr>
          <w:trHeight w:val="551"/>
          <w:tblCellSpacing w:w="23" w:type="dxa"/>
        </w:trPr>
        <w:tc>
          <w:tcPr>
            <w:tcW w:w="659" w:type="dxa"/>
            <w:tcBorders>
              <w:right w:val="nil"/>
            </w:tcBorders>
            <w:shd w:val="clear" w:color="auto" w:fill="00539B"/>
          </w:tcPr>
          <w:p w:rsidR="00D02AE8" w:rsidRPr="002D6A4A" w:rsidRDefault="00D02AE8">
            <w:pPr>
              <w:pStyle w:val="TableParagraph"/>
            </w:pPr>
          </w:p>
        </w:tc>
        <w:tc>
          <w:tcPr>
            <w:tcW w:w="682" w:type="dxa"/>
            <w:tcBorders>
              <w:left w:val="nil"/>
              <w:right w:val="nil"/>
            </w:tcBorders>
            <w:shd w:val="clear" w:color="auto" w:fill="FCE444"/>
          </w:tcPr>
          <w:p w:rsidR="00D02AE8" w:rsidRPr="002D6A4A" w:rsidRDefault="00D02AE8">
            <w:pPr>
              <w:pStyle w:val="TableParagraph"/>
            </w:pPr>
          </w:p>
        </w:tc>
        <w:tc>
          <w:tcPr>
            <w:tcW w:w="682" w:type="dxa"/>
            <w:tcBorders>
              <w:left w:val="nil"/>
              <w:right w:val="nil"/>
            </w:tcBorders>
            <w:shd w:val="clear" w:color="auto" w:fill="00B1B0"/>
          </w:tcPr>
          <w:p w:rsidR="00D02AE8" w:rsidRPr="002D6A4A" w:rsidRDefault="00D02AE8">
            <w:pPr>
              <w:pStyle w:val="TableParagraph"/>
            </w:pPr>
          </w:p>
        </w:tc>
        <w:tc>
          <w:tcPr>
            <w:tcW w:w="659" w:type="dxa"/>
            <w:tcBorders>
              <w:left w:val="nil"/>
            </w:tcBorders>
            <w:shd w:val="clear" w:color="auto" w:fill="FF671B"/>
          </w:tcPr>
          <w:p w:rsidR="00D02AE8" w:rsidRPr="002D6A4A" w:rsidRDefault="00D02AE8">
            <w:pPr>
              <w:pStyle w:val="TableParagraph"/>
            </w:pPr>
          </w:p>
        </w:tc>
      </w:tr>
    </w:tbl>
    <w:p w:rsidR="00D02AE8" w:rsidRPr="002D6A4A" w:rsidRDefault="00D02AE8">
      <w:pPr>
        <w:pStyle w:val="BodyText"/>
        <w:spacing w:before="8"/>
        <w:ind w:left="0"/>
        <w:rPr>
          <w:rFonts w:ascii="Times New Roman" w:hAnsi="Times New Roman"/>
          <w:sz w:val="7"/>
        </w:rPr>
      </w:pPr>
    </w:p>
    <w:p w:rsidR="00D02AE8" w:rsidRPr="002D6A4A" w:rsidRDefault="00D02AE8">
      <w:pPr>
        <w:rPr>
          <w:rFonts w:ascii="Times New Roman" w:hAnsi="Times New Roman"/>
          <w:sz w:val="7"/>
        </w:rPr>
        <w:sectPr w:rsidR="00D02AE8" w:rsidRPr="002D6A4A">
          <w:pgSz w:w="12240" w:h="15840"/>
          <w:pgMar w:top="840" w:right="740" w:bottom="920" w:left="740" w:header="0" w:footer="726" w:gutter="0"/>
          <w:cols w:space="720"/>
        </w:sectPr>
      </w:pPr>
    </w:p>
    <w:p w:rsidR="00D02AE8" w:rsidRPr="002D6A4A" w:rsidRDefault="002D6A4A">
      <w:pPr>
        <w:pStyle w:val="BodyText"/>
        <w:spacing w:before="83" w:line="213" w:lineRule="auto"/>
        <w:ind w:left="100" w:right="101"/>
        <w:rPr>
          <w:rFonts w:ascii="Times New Roman" w:hAnsi="Times New Roman"/>
        </w:rPr>
      </w:pPr>
      <w:proofErr w:type="gramStart"/>
      <w:r w:rsidRPr="002D6A4A">
        <w:rPr>
          <w:rFonts w:ascii="Times New Roman" w:hAnsi="Times New Roman"/>
        </w:rPr>
        <w:t>in</w:t>
      </w:r>
      <w:proofErr w:type="gramEnd"/>
      <w:r w:rsidRPr="002D6A4A">
        <w:rPr>
          <w:rFonts w:ascii="Times New Roman" w:hAnsi="Times New Roman"/>
        </w:rPr>
        <w:t xml:space="preserve"> a manner that will work for you and your baby and talk about any concerns you have with breastfeeding.</w:t>
      </w:r>
    </w:p>
    <w:p w:rsidR="00D02AE8" w:rsidRPr="002D6A4A" w:rsidRDefault="00D02AE8">
      <w:pPr>
        <w:pStyle w:val="BodyText"/>
        <w:spacing w:before="6"/>
        <w:ind w:left="0"/>
        <w:rPr>
          <w:rFonts w:ascii="Times New Roman" w:hAnsi="Times New Roman"/>
          <w:sz w:val="21"/>
        </w:rPr>
      </w:pPr>
    </w:p>
    <w:p w:rsidR="00D02AE8" w:rsidRPr="002D6A4A" w:rsidRDefault="002D6A4A">
      <w:pPr>
        <w:pStyle w:val="BodyText"/>
        <w:spacing w:line="213" w:lineRule="auto"/>
        <w:ind w:left="100" w:right="73"/>
        <w:rPr>
          <w:rFonts w:ascii="Times New Roman" w:hAnsi="Times New Roman"/>
        </w:rPr>
      </w:pPr>
      <w:r w:rsidRPr="002D6A4A">
        <w:rPr>
          <w:rFonts w:ascii="Times New Roman" w:hAnsi="Times New Roman"/>
        </w:rPr>
        <w:t xml:space="preserve">Some mothers choose to continue to pump and bottle feed their expressed milk instead of breastfeeding. When bottle feeding breast milk there is some </w:t>
      </w:r>
      <w:r>
        <w:rPr>
          <w:rFonts w:ascii="Times New Roman" w:hAnsi="Times New Roman"/>
        </w:rPr>
        <w:t>loss of nutri</w:t>
      </w:r>
      <w:r w:rsidRPr="002D6A4A">
        <w:rPr>
          <w:rFonts w:ascii="Times New Roman" w:hAnsi="Times New Roman"/>
        </w:rPr>
        <w:t>ents due to the storing and warming of the milk. Discuss this option with a lactation consultant to learn how to preserve as many nutrients as possible. If you choose to pump only, you may wan</w:t>
      </w:r>
      <w:r>
        <w:rPr>
          <w:rFonts w:ascii="Times New Roman" w:hAnsi="Times New Roman"/>
        </w:rPr>
        <w:t>t to schedule your pumping ses</w:t>
      </w:r>
      <w:r w:rsidRPr="002D6A4A">
        <w:rPr>
          <w:rFonts w:ascii="Times New Roman" w:hAnsi="Times New Roman"/>
        </w:rPr>
        <w:t>sion 30 minutes before your baby’s feeding time. This will allow you to feed fresh breastmilk several times per day while at the other feedings you will want to feed your baby your oldest frozen milk.</w:t>
      </w:r>
    </w:p>
    <w:p w:rsidR="00D02AE8" w:rsidRPr="002D6A4A" w:rsidRDefault="00D02AE8">
      <w:pPr>
        <w:pStyle w:val="BodyText"/>
        <w:spacing w:before="9"/>
        <w:ind w:left="0"/>
        <w:rPr>
          <w:rFonts w:ascii="Times New Roman" w:hAnsi="Times New Roman"/>
          <w:sz w:val="21"/>
        </w:rPr>
      </w:pPr>
    </w:p>
    <w:p w:rsidR="00D02AE8" w:rsidRPr="002D6A4A" w:rsidRDefault="002D6A4A">
      <w:pPr>
        <w:pStyle w:val="BodyText"/>
        <w:spacing w:line="213" w:lineRule="auto"/>
        <w:ind w:left="100"/>
        <w:rPr>
          <w:rFonts w:ascii="Times New Roman" w:hAnsi="Times New Roman"/>
        </w:rPr>
      </w:pPr>
      <w:r w:rsidRPr="002D6A4A">
        <w:rPr>
          <w:rFonts w:ascii="Times New Roman" w:hAnsi="Times New Roman"/>
        </w:rPr>
        <w:t xml:space="preserve">Your nurse will provide you with outpatient resources and support groups to help you with breastfeeding after dis- charge. Remember to ask </w:t>
      </w:r>
      <w:r>
        <w:rPr>
          <w:rFonts w:ascii="Times New Roman" w:hAnsi="Times New Roman"/>
        </w:rPr>
        <w:t>for the name and contact infor</w:t>
      </w:r>
      <w:r w:rsidRPr="002D6A4A">
        <w:rPr>
          <w:rFonts w:ascii="Times New Roman" w:hAnsi="Times New Roman"/>
        </w:rPr>
        <w:t>mation of a board certified lactation consultant who can answer questions or provide one-on-one assistance.</w:t>
      </w:r>
    </w:p>
    <w:p w:rsidR="00D02AE8" w:rsidRPr="002D6A4A" w:rsidRDefault="002D6A4A">
      <w:pPr>
        <w:pStyle w:val="Heading2"/>
        <w:spacing w:before="169" w:line="216" w:lineRule="auto"/>
        <w:ind w:right="100"/>
        <w:rPr>
          <w:rFonts w:ascii="Times New Roman" w:hAnsi="Times New Roman"/>
        </w:rPr>
      </w:pPr>
      <w:r w:rsidRPr="002D6A4A">
        <w:rPr>
          <w:rFonts w:ascii="Times New Roman" w:hAnsi="Times New Roman"/>
          <w:color w:val="00B1B0"/>
        </w:rPr>
        <w:t>How to Tell If Your Baby Is Getting Enough Milk</w:t>
      </w:r>
    </w:p>
    <w:p w:rsidR="00D02AE8" w:rsidRPr="002D6A4A" w:rsidRDefault="002D6A4A">
      <w:pPr>
        <w:pStyle w:val="BodyText"/>
        <w:spacing w:before="10" w:line="213" w:lineRule="auto"/>
        <w:ind w:left="100" w:right="447"/>
        <w:rPr>
          <w:rFonts w:ascii="Times New Roman" w:hAnsi="Times New Roman"/>
        </w:rPr>
      </w:pPr>
      <w:r w:rsidRPr="002D6A4A">
        <w:rPr>
          <w:rFonts w:ascii="Times New Roman" w:hAnsi="Times New Roman"/>
        </w:rPr>
        <w:t>The following signs indicate that your baby is getting enough milk when breastfeeding:</w:t>
      </w:r>
    </w:p>
    <w:p w:rsidR="00D02AE8" w:rsidRPr="002D6A4A" w:rsidRDefault="002D6A4A">
      <w:pPr>
        <w:pStyle w:val="ListParagraph"/>
        <w:numPr>
          <w:ilvl w:val="0"/>
          <w:numId w:val="1"/>
        </w:numPr>
        <w:tabs>
          <w:tab w:val="left" w:pos="340"/>
        </w:tabs>
        <w:spacing w:line="289" w:lineRule="exact"/>
        <w:rPr>
          <w:rFonts w:ascii="Times New Roman" w:hAnsi="Times New Roman"/>
          <w:sz w:val="24"/>
        </w:rPr>
      </w:pPr>
      <w:r w:rsidRPr="002D6A4A">
        <w:rPr>
          <w:rFonts w:ascii="Times New Roman" w:hAnsi="Times New Roman"/>
          <w:sz w:val="24"/>
        </w:rPr>
        <w:t>Your baby wakes up on his or her own every 2–3 hours.</w:t>
      </w:r>
    </w:p>
    <w:p w:rsidR="00D02AE8" w:rsidRPr="002D6A4A" w:rsidRDefault="002D6A4A">
      <w:pPr>
        <w:pStyle w:val="ListParagraph"/>
        <w:numPr>
          <w:ilvl w:val="0"/>
          <w:numId w:val="1"/>
        </w:numPr>
        <w:tabs>
          <w:tab w:val="left" w:pos="340"/>
        </w:tabs>
        <w:spacing w:before="12" w:line="213" w:lineRule="auto"/>
        <w:ind w:right="131"/>
        <w:rPr>
          <w:rFonts w:ascii="Times New Roman" w:hAnsi="Times New Roman"/>
          <w:sz w:val="24"/>
        </w:rPr>
      </w:pPr>
      <w:r w:rsidRPr="002D6A4A">
        <w:rPr>
          <w:rFonts w:ascii="Times New Roman" w:hAnsi="Times New Roman"/>
          <w:sz w:val="24"/>
        </w:rPr>
        <w:t>Your baby latches and stays on the breast sucking and swallowing for more than 10 minutes before falling asleep.</w:t>
      </w:r>
    </w:p>
    <w:p w:rsidR="00D02AE8" w:rsidRPr="002D6A4A" w:rsidRDefault="002D6A4A">
      <w:pPr>
        <w:pStyle w:val="ListParagraph"/>
        <w:numPr>
          <w:ilvl w:val="0"/>
          <w:numId w:val="1"/>
        </w:numPr>
        <w:tabs>
          <w:tab w:val="left" w:pos="340"/>
        </w:tabs>
        <w:spacing w:before="1" w:line="213" w:lineRule="auto"/>
        <w:ind w:right="197"/>
        <w:rPr>
          <w:rFonts w:ascii="Times New Roman" w:hAnsi="Times New Roman"/>
          <w:sz w:val="24"/>
        </w:rPr>
      </w:pPr>
      <w:r w:rsidRPr="002D6A4A">
        <w:rPr>
          <w:rFonts w:ascii="Times New Roman" w:hAnsi="Times New Roman"/>
          <w:sz w:val="24"/>
        </w:rPr>
        <w:t>Your baby sucks and swallows in a nice rhythmic pat- tern, taking 8–10 bursts of sucking and swallowing before pausing for 5–10 seconds.</w:t>
      </w:r>
    </w:p>
    <w:p w:rsidR="00D02AE8" w:rsidRPr="002D6A4A" w:rsidRDefault="002D6A4A">
      <w:pPr>
        <w:pStyle w:val="ListParagraph"/>
        <w:numPr>
          <w:ilvl w:val="0"/>
          <w:numId w:val="1"/>
        </w:numPr>
        <w:tabs>
          <w:tab w:val="left" w:pos="340"/>
        </w:tabs>
        <w:spacing w:line="289" w:lineRule="exact"/>
        <w:rPr>
          <w:rFonts w:ascii="Times New Roman" w:hAnsi="Times New Roman"/>
          <w:sz w:val="24"/>
        </w:rPr>
      </w:pPr>
      <w:r w:rsidRPr="002D6A4A">
        <w:rPr>
          <w:rFonts w:ascii="Times New Roman" w:hAnsi="Times New Roman"/>
          <w:sz w:val="24"/>
        </w:rPr>
        <w:t>You can hear swallowing.</w:t>
      </w:r>
    </w:p>
    <w:p w:rsidR="00D02AE8" w:rsidRPr="002D6A4A" w:rsidRDefault="002D6A4A">
      <w:pPr>
        <w:pStyle w:val="ListParagraph"/>
        <w:numPr>
          <w:ilvl w:val="0"/>
          <w:numId w:val="1"/>
        </w:numPr>
        <w:tabs>
          <w:tab w:val="left" w:pos="340"/>
        </w:tabs>
        <w:rPr>
          <w:rFonts w:ascii="Times New Roman" w:hAnsi="Times New Roman"/>
          <w:sz w:val="24"/>
        </w:rPr>
      </w:pPr>
      <w:r w:rsidRPr="002D6A4A">
        <w:rPr>
          <w:rFonts w:ascii="Times New Roman" w:hAnsi="Times New Roman"/>
          <w:sz w:val="24"/>
        </w:rPr>
        <w:t>Your breast softens during and after breastfeeding.</w:t>
      </w:r>
    </w:p>
    <w:p w:rsidR="00D02AE8" w:rsidRPr="002D6A4A" w:rsidRDefault="002D6A4A">
      <w:pPr>
        <w:pStyle w:val="ListParagraph"/>
        <w:numPr>
          <w:ilvl w:val="0"/>
          <w:numId w:val="1"/>
        </w:numPr>
        <w:tabs>
          <w:tab w:val="left" w:pos="340"/>
        </w:tabs>
        <w:spacing w:before="12" w:line="213" w:lineRule="auto"/>
        <w:ind w:right="184"/>
        <w:rPr>
          <w:rFonts w:ascii="Times New Roman" w:hAnsi="Times New Roman"/>
          <w:sz w:val="24"/>
        </w:rPr>
      </w:pPr>
      <w:r w:rsidRPr="002D6A4A">
        <w:rPr>
          <w:rFonts w:ascii="Times New Roman" w:hAnsi="Times New Roman"/>
          <w:sz w:val="24"/>
        </w:rPr>
        <w:t>When you pump after breastfeeding, you remove less milk than you do if you did not breastfeed.</w:t>
      </w:r>
    </w:p>
    <w:p w:rsidR="00D02AE8" w:rsidRPr="002D6A4A" w:rsidRDefault="002D6A4A">
      <w:pPr>
        <w:pStyle w:val="ListParagraph"/>
        <w:numPr>
          <w:ilvl w:val="0"/>
          <w:numId w:val="1"/>
        </w:numPr>
        <w:tabs>
          <w:tab w:val="left" w:pos="340"/>
        </w:tabs>
        <w:spacing w:line="213" w:lineRule="auto"/>
        <w:ind w:right="184"/>
        <w:rPr>
          <w:rFonts w:ascii="Times New Roman" w:hAnsi="Times New Roman"/>
          <w:sz w:val="24"/>
        </w:rPr>
      </w:pPr>
      <w:r w:rsidRPr="002D6A4A">
        <w:rPr>
          <w:rFonts w:ascii="Times New Roman" w:hAnsi="Times New Roman"/>
          <w:sz w:val="24"/>
        </w:rPr>
        <w:t>Your baby is having 6–8 wet diapers and several dirty diapers every day.</w:t>
      </w:r>
    </w:p>
    <w:p w:rsidR="00D02AE8" w:rsidRPr="002D6A4A" w:rsidRDefault="002D6A4A">
      <w:pPr>
        <w:pStyle w:val="ListParagraph"/>
        <w:numPr>
          <w:ilvl w:val="0"/>
          <w:numId w:val="1"/>
        </w:numPr>
        <w:tabs>
          <w:tab w:val="left" w:pos="340"/>
        </w:tabs>
        <w:spacing w:before="1" w:line="213" w:lineRule="auto"/>
        <w:ind w:right="91"/>
        <w:rPr>
          <w:rFonts w:ascii="Times New Roman" w:hAnsi="Times New Roman"/>
          <w:sz w:val="24"/>
        </w:rPr>
      </w:pPr>
      <w:r w:rsidRPr="002D6A4A">
        <w:rPr>
          <w:rFonts w:ascii="Times New Roman" w:hAnsi="Times New Roman"/>
          <w:sz w:val="24"/>
        </w:rPr>
        <w:t>Your baby is gaining weight—6–8 ounces per week— and growing well.</w:t>
      </w:r>
    </w:p>
    <w:p w:rsidR="00D02AE8" w:rsidRPr="002D6A4A" w:rsidRDefault="002D6A4A">
      <w:pPr>
        <w:pStyle w:val="BodyText"/>
        <w:spacing w:before="83" w:line="213" w:lineRule="auto"/>
        <w:ind w:left="100" w:right="89"/>
        <w:rPr>
          <w:rFonts w:ascii="Times New Roman" w:hAnsi="Times New Roman"/>
        </w:rPr>
      </w:pPr>
      <w:r w:rsidRPr="002D6A4A">
        <w:rPr>
          <w:rFonts w:ascii="Times New Roman" w:hAnsi="Times New Roman"/>
        </w:rPr>
        <w:br w:type="column"/>
      </w:r>
      <w:r w:rsidRPr="002D6A4A">
        <w:rPr>
          <w:rFonts w:ascii="Times New Roman" w:hAnsi="Times New Roman"/>
        </w:rPr>
        <w:t>If your baby does not wake up on his or her own to feed, has a weak suck, or falls asleep after only 5 minutes at the breast, it is likely that he or she is not drinking enough milk during the breastfee</w:t>
      </w:r>
      <w:r>
        <w:rPr>
          <w:rFonts w:ascii="Times New Roman" w:hAnsi="Times New Roman"/>
        </w:rPr>
        <w:t>ding and will need a supplemen</w:t>
      </w:r>
      <w:r w:rsidRPr="002D6A4A">
        <w:rPr>
          <w:rFonts w:ascii="Times New Roman" w:hAnsi="Times New Roman"/>
        </w:rPr>
        <w:t>tal bottle after nursing. Be sure to discuss your concerns with your baby’s healthcare provider if your baby is not feeding well.</w:t>
      </w:r>
    </w:p>
    <w:p w:rsidR="00D02AE8" w:rsidRPr="002D6A4A" w:rsidRDefault="002D6A4A">
      <w:pPr>
        <w:pStyle w:val="Heading2"/>
        <w:rPr>
          <w:rFonts w:ascii="Times New Roman" w:hAnsi="Times New Roman"/>
        </w:rPr>
      </w:pPr>
      <w:r w:rsidRPr="002D6A4A">
        <w:rPr>
          <w:rFonts w:ascii="Times New Roman" w:hAnsi="Times New Roman"/>
          <w:color w:val="00B1B0"/>
        </w:rPr>
        <w:t>Diet and Breastfeeding</w:t>
      </w:r>
    </w:p>
    <w:p w:rsidR="00D02AE8" w:rsidRPr="002D6A4A" w:rsidRDefault="002D6A4A">
      <w:pPr>
        <w:pStyle w:val="BodyText"/>
        <w:spacing w:before="18" w:line="213" w:lineRule="auto"/>
        <w:ind w:left="100" w:right="272"/>
        <w:rPr>
          <w:rFonts w:ascii="Times New Roman" w:hAnsi="Times New Roman"/>
        </w:rPr>
      </w:pPr>
      <w:r w:rsidRPr="002D6A4A">
        <w:rPr>
          <w:rFonts w:ascii="Times New Roman" w:hAnsi="Times New Roman"/>
        </w:rPr>
        <w:t xml:space="preserve">It takes energy to make breast milk. You will need to get at least 1,500–1,800 calories per day while breast- feeding. Eating a healthy balanced diet, similar to what was recommended when you were pregnant, is import- ant. Continue to take your prenatal vitamins and drink plenty of fluids. Do not plan on dieting for at least 2 months after having the baby. There are many resources on dieting while breastfeeding. One resource can be </w:t>
      </w:r>
      <w:hyperlink r:id="rId8">
        <w:r w:rsidRPr="002D6A4A">
          <w:rPr>
            <w:rFonts w:ascii="Times New Roman" w:hAnsi="Times New Roman"/>
          </w:rPr>
          <w:t>found at http://kellymom.com/nutrition/mothers-diet/</w:t>
        </w:r>
      </w:hyperlink>
      <w:bookmarkStart w:id="0" w:name="_GoBack"/>
      <w:bookmarkEnd w:id="0"/>
      <w:r w:rsidRPr="002D6A4A">
        <w:rPr>
          <w:rFonts w:ascii="Times New Roman" w:hAnsi="Times New Roman"/>
        </w:rPr>
        <w:t>mom-weightloss.</w:t>
      </w:r>
    </w:p>
    <w:p w:rsidR="00D02AE8" w:rsidRPr="002D6A4A" w:rsidRDefault="00D02AE8">
      <w:pPr>
        <w:pStyle w:val="BodyText"/>
        <w:spacing w:before="9"/>
        <w:ind w:left="0"/>
        <w:rPr>
          <w:rFonts w:ascii="Times New Roman" w:hAnsi="Times New Roman"/>
          <w:sz w:val="21"/>
        </w:rPr>
      </w:pPr>
    </w:p>
    <w:p w:rsidR="00D02AE8" w:rsidRPr="002D6A4A" w:rsidRDefault="002D6A4A">
      <w:pPr>
        <w:pStyle w:val="BodyText"/>
        <w:spacing w:line="213" w:lineRule="auto"/>
        <w:ind w:left="100" w:right="113"/>
        <w:rPr>
          <w:rFonts w:ascii="Times New Roman" w:hAnsi="Times New Roman"/>
        </w:rPr>
      </w:pPr>
      <w:r w:rsidRPr="002D6A4A">
        <w:rPr>
          <w:rFonts w:ascii="Times New Roman" w:hAnsi="Times New Roman"/>
        </w:rPr>
        <w:t xml:space="preserve">Many women have questions related to eating fish while pregnant or breastfeeding due to concerns about </w:t>
      </w:r>
      <w:r>
        <w:rPr>
          <w:rFonts w:ascii="Times New Roman" w:hAnsi="Times New Roman"/>
        </w:rPr>
        <w:t>mer</w:t>
      </w:r>
      <w:r w:rsidRPr="002D6A4A">
        <w:rPr>
          <w:rFonts w:ascii="Times New Roman" w:hAnsi="Times New Roman"/>
        </w:rPr>
        <w:t xml:space="preserve">cury exposure. In January 2017, the U.S. Food and Drug Administration and U.S. Environmental Protection Agency issued advice on eating fish with an </w:t>
      </w:r>
      <w:r>
        <w:rPr>
          <w:rFonts w:ascii="Times New Roman" w:hAnsi="Times New Roman"/>
        </w:rPr>
        <w:t>easy-to-use refer</w:t>
      </w:r>
      <w:r w:rsidRPr="002D6A4A">
        <w:rPr>
          <w:rFonts w:ascii="Times New Roman" w:hAnsi="Times New Roman"/>
        </w:rPr>
        <w:t xml:space="preserve">ence chart. They list three categories: best choices, good choices, and fish to avoid. The advice recommends 2–3 servings of low-mercury fish per week or 8–12 ounces per week. Lower-mercury fish are the most commonly eaten fish and include shrimp, </w:t>
      </w:r>
      <w:proofErr w:type="spellStart"/>
      <w:r w:rsidRPr="002D6A4A">
        <w:rPr>
          <w:rFonts w:ascii="Times New Roman" w:hAnsi="Times New Roman"/>
        </w:rPr>
        <w:t>pollock</w:t>
      </w:r>
      <w:proofErr w:type="spellEnd"/>
      <w:r w:rsidRPr="002D6A4A">
        <w:rPr>
          <w:rFonts w:ascii="Times New Roman" w:hAnsi="Times New Roman"/>
        </w:rPr>
        <w:t xml:space="preserve">, salmon, canned light tuna, tilapia, catfish, and cod. Higher-mercury fish include tilefish from the Gulf of Mexico, shark, swordfish, orange </w:t>
      </w:r>
      <w:proofErr w:type="spellStart"/>
      <w:r w:rsidRPr="002D6A4A">
        <w:rPr>
          <w:rFonts w:ascii="Times New Roman" w:hAnsi="Times New Roman"/>
        </w:rPr>
        <w:t>roughy</w:t>
      </w:r>
      <w:proofErr w:type="spellEnd"/>
      <w:r w:rsidRPr="002D6A4A">
        <w:rPr>
          <w:rFonts w:ascii="Times New Roman" w:hAnsi="Times New Roman"/>
        </w:rPr>
        <w:t>, bigeye tuna, marlin, and king mackerel.</w:t>
      </w:r>
    </w:p>
    <w:p w:rsidR="00D02AE8" w:rsidRPr="002D6A4A" w:rsidRDefault="002D6A4A">
      <w:pPr>
        <w:pStyle w:val="Heading3"/>
        <w:spacing w:before="195" w:line="283" w:lineRule="exact"/>
        <w:rPr>
          <w:rFonts w:ascii="Times New Roman" w:hAnsi="Times New Roman"/>
        </w:rPr>
      </w:pPr>
      <w:r w:rsidRPr="002D6A4A">
        <w:rPr>
          <w:rFonts w:ascii="Times New Roman" w:hAnsi="Times New Roman"/>
        </w:rPr>
        <w:t>Resources</w:t>
      </w:r>
    </w:p>
    <w:p w:rsidR="00D02AE8" w:rsidRPr="002D6A4A" w:rsidRDefault="002D6A4A">
      <w:pPr>
        <w:spacing w:before="14" w:line="206" w:lineRule="auto"/>
        <w:ind w:left="340" w:right="264" w:hanging="240"/>
        <w:jc w:val="both"/>
        <w:rPr>
          <w:rFonts w:ascii="Times New Roman" w:hAnsi="Times New Roman"/>
          <w:sz w:val="19"/>
        </w:rPr>
      </w:pPr>
      <w:r w:rsidRPr="002D6A4A">
        <w:rPr>
          <w:rFonts w:ascii="Times New Roman" w:hAnsi="Times New Roman"/>
          <w:sz w:val="19"/>
        </w:rPr>
        <w:t xml:space="preserve">Eating Fish: What Pregnant Women and Parents Should Know </w:t>
      </w:r>
      <w:hyperlink r:id="rId9">
        <w:r w:rsidRPr="002D6A4A">
          <w:rPr>
            <w:rFonts w:ascii="Times New Roman" w:hAnsi="Times New Roman"/>
            <w:sz w:val="19"/>
          </w:rPr>
          <w:t>www.</w:t>
        </w:r>
      </w:hyperlink>
      <w:r w:rsidRPr="002D6A4A">
        <w:rPr>
          <w:rFonts w:ascii="Times New Roman" w:hAnsi="Times New Roman"/>
          <w:sz w:val="19"/>
        </w:rPr>
        <w:t xml:space="preserve"> fda.gov/Food/</w:t>
      </w:r>
      <w:proofErr w:type="spellStart"/>
      <w:r w:rsidRPr="002D6A4A">
        <w:rPr>
          <w:rFonts w:ascii="Times New Roman" w:hAnsi="Times New Roman"/>
          <w:sz w:val="19"/>
        </w:rPr>
        <w:t>FoodborneIllnessContaminants</w:t>
      </w:r>
      <w:proofErr w:type="spellEnd"/>
      <w:r w:rsidRPr="002D6A4A">
        <w:rPr>
          <w:rFonts w:ascii="Times New Roman" w:hAnsi="Times New Roman"/>
          <w:sz w:val="19"/>
        </w:rPr>
        <w:t xml:space="preserve">/Metals/ucm393070. </w:t>
      </w:r>
      <w:proofErr w:type="spellStart"/>
      <w:proofErr w:type="gramStart"/>
      <w:r w:rsidRPr="002D6A4A">
        <w:rPr>
          <w:rFonts w:ascii="Times New Roman" w:hAnsi="Times New Roman"/>
          <w:sz w:val="19"/>
        </w:rPr>
        <w:t>htm</w:t>
      </w:r>
      <w:proofErr w:type="spellEnd"/>
      <w:proofErr w:type="gramEnd"/>
    </w:p>
    <w:p w:rsidR="00D02AE8" w:rsidRPr="002D6A4A" w:rsidRDefault="002D6A4A">
      <w:pPr>
        <w:spacing w:before="22" w:line="206" w:lineRule="auto"/>
        <w:ind w:left="340" w:right="1096" w:hanging="240"/>
        <w:rPr>
          <w:rFonts w:ascii="Times New Roman" w:hAnsi="Times New Roman"/>
          <w:sz w:val="19"/>
        </w:rPr>
      </w:pPr>
      <w:r w:rsidRPr="002D6A4A">
        <w:rPr>
          <w:rFonts w:ascii="Times New Roman" w:hAnsi="Times New Roman"/>
          <w:sz w:val="19"/>
        </w:rPr>
        <w:t xml:space="preserve">Advice about Eating Fish: From the Environmental Protec- </w:t>
      </w:r>
      <w:proofErr w:type="spellStart"/>
      <w:r w:rsidRPr="002D6A4A">
        <w:rPr>
          <w:rFonts w:ascii="Times New Roman" w:hAnsi="Times New Roman"/>
          <w:sz w:val="19"/>
        </w:rPr>
        <w:t>tion</w:t>
      </w:r>
      <w:proofErr w:type="spellEnd"/>
      <w:r w:rsidRPr="002D6A4A">
        <w:rPr>
          <w:rFonts w:ascii="Times New Roman" w:hAnsi="Times New Roman"/>
          <w:sz w:val="19"/>
        </w:rPr>
        <w:t xml:space="preserve"> Agency (EPA) and the Food and Drug </w:t>
      </w:r>
      <w:proofErr w:type="spellStart"/>
      <w:r w:rsidRPr="002D6A4A">
        <w:rPr>
          <w:rFonts w:ascii="Times New Roman" w:hAnsi="Times New Roman"/>
          <w:sz w:val="19"/>
        </w:rPr>
        <w:t>Administra</w:t>
      </w:r>
      <w:proofErr w:type="spellEnd"/>
      <w:r w:rsidRPr="002D6A4A">
        <w:rPr>
          <w:rFonts w:ascii="Times New Roman" w:hAnsi="Times New Roman"/>
          <w:sz w:val="19"/>
        </w:rPr>
        <w:t>-</w:t>
      </w:r>
    </w:p>
    <w:p w:rsidR="00D02AE8" w:rsidRPr="002D6A4A" w:rsidRDefault="002D6A4A">
      <w:pPr>
        <w:spacing w:before="2" w:line="206" w:lineRule="auto"/>
        <w:ind w:left="340" w:right="556"/>
        <w:rPr>
          <w:rFonts w:ascii="Times New Roman" w:hAnsi="Times New Roman"/>
          <w:sz w:val="19"/>
        </w:rPr>
      </w:pPr>
      <w:proofErr w:type="spellStart"/>
      <w:proofErr w:type="gramStart"/>
      <w:r w:rsidRPr="002D6A4A">
        <w:rPr>
          <w:rFonts w:ascii="Times New Roman" w:hAnsi="Times New Roman"/>
          <w:sz w:val="19"/>
        </w:rPr>
        <w:t>tion</w:t>
      </w:r>
      <w:proofErr w:type="spellEnd"/>
      <w:proofErr w:type="gramEnd"/>
      <w:r w:rsidRPr="002D6A4A">
        <w:rPr>
          <w:rFonts w:ascii="Times New Roman" w:hAnsi="Times New Roman"/>
          <w:sz w:val="19"/>
        </w:rPr>
        <w:t xml:space="preserve"> (FDA); Revised Fish Advice. </w:t>
      </w:r>
      <w:hyperlink r:id="rId10">
        <w:r w:rsidRPr="002D6A4A">
          <w:rPr>
            <w:rFonts w:ascii="Times New Roman" w:hAnsi="Times New Roman"/>
            <w:sz w:val="19"/>
          </w:rPr>
          <w:t>www.federalregister.gov/</w:t>
        </w:r>
      </w:hyperlink>
      <w:r w:rsidRPr="002D6A4A">
        <w:rPr>
          <w:rFonts w:ascii="Times New Roman" w:hAnsi="Times New Roman"/>
          <w:sz w:val="19"/>
        </w:rPr>
        <w:t xml:space="preserve"> documents/2017/01/19/2017-01073/advice-about-eating-fish</w:t>
      </w:r>
    </w:p>
    <w:sectPr w:rsidR="00D02AE8" w:rsidRPr="002D6A4A">
      <w:type w:val="continuous"/>
      <w:pgSz w:w="12240" w:h="15840"/>
      <w:pgMar w:top="840" w:right="740" w:bottom="920" w:left="740" w:header="720" w:footer="720" w:gutter="0"/>
      <w:cols w:num="2" w:space="720" w:equalWidth="0">
        <w:col w:w="5165" w:space="355"/>
        <w:col w:w="52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B8F" w:rsidRDefault="002D6A4A">
      <w:r>
        <w:separator/>
      </w:r>
    </w:p>
  </w:endnote>
  <w:endnote w:type="continuationSeparator" w:id="0">
    <w:p w:rsidR="004D0B8F" w:rsidRDefault="002D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LT Std">
    <w:altName w:val="Impact LT Std"/>
    <w:panose1 w:val="00000000000000000000"/>
    <w:charset w:val="00"/>
    <w:family w:val="swiss"/>
    <w:notTrueType/>
    <w:pitch w:val="variable"/>
    <w:sig w:usb0="800000AF" w:usb1="4000204A" w:usb2="00000000" w:usb3="00000000" w:csb0="00000001" w:csb1="00000000"/>
  </w:font>
  <w:font w:name="Univers LT Std">
    <w:altName w:val="Times New Roman"/>
    <w:charset w:val="00"/>
    <w:family w:val="roman"/>
    <w:pitch w:val="variable"/>
  </w:font>
  <w:font w:name="UniversLTStd-LightCnObl">
    <w:altName w:val="UniversLTStd-LightCnObl"/>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AE8" w:rsidRDefault="003F61A1">
    <w:pPr>
      <w:pStyle w:val="BodyText"/>
      <w:spacing w:line="14" w:lineRule="auto"/>
      <w:ind w:left="0"/>
      <w:rPr>
        <w:sz w:val="20"/>
      </w:rPr>
    </w:pPr>
    <w:r>
      <w:rPr>
        <w:noProof/>
        <w:lang w:bidi="ar-SA"/>
      </w:rPr>
      <mc:AlternateContent>
        <mc:Choice Requires="wps">
          <w:drawing>
            <wp:anchor distT="0" distB="0" distL="114300" distR="114300" simplePos="0" relativeHeight="503309408" behindDoc="1" locked="0" layoutInCell="1" allowOverlap="1">
              <wp:simplePos x="0" y="0"/>
              <wp:positionH relativeFrom="page">
                <wp:posOffset>2857500</wp:posOffset>
              </wp:positionH>
              <wp:positionV relativeFrom="page">
                <wp:posOffset>9533890</wp:posOffset>
              </wp:positionV>
              <wp:extent cx="3211830" cy="16192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AE8" w:rsidRDefault="002D6A4A">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750.7pt;width:252.9pt;height:12.75pt;z-index:-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rvrgIAALA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" filled="f" stroked="f">
              <v:textbox inset="0,0,0,0">
                <w:txbxContent>
                  <w:p w:rsidR="00D02AE8" w:rsidRDefault="002D6A4A">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r>
      <w:rPr>
        <w:noProof/>
        <w:lang w:bidi="ar-SA"/>
      </w:rPr>
      <mc:AlternateContent>
        <mc:Choice Requires="wps">
          <w:drawing>
            <wp:anchor distT="0" distB="0" distL="114300" distR="114300" simplePos="0" relativeHeight="503309312"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C3859" id="Line 5" o:spid="_x0000_s1026" style="position:absolute;z-index:-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" strokecolor="#00539b" strokeweight="1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B8F" w:rsidRDefault="002D6A4A">
      <w:r>
        <w:separator/>
      </w:r>
    </w:p>
  </w:footnote>
  <w:footnote w:type="continuationSeparator" w:id="0">
    <w:p w:rsidR="004D0B8F" w:rsidRDefault="002D6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60BB8"/>
    <w:multiLevelType w:val="hybridMultilevel"/>
    <w:tmpl w:val="7C5AEBA6"/>
    <w:lvl w:ilvl="0" w:tplc="E2C4F938">
      <w:numFmt w:val="bullet"/>
      <w:lvlText w:val="•"/>
      <w:lvlJc w:val="left"/>
      <w:pPr>
        <w:ind w:left="340" w:hanging="240"/>
      </w:pPr>
      <w:rPr>
        <w:rFonts w:ascii="UniversLTStd-LightCn" w:eastAsia="UniversLTStd-LightCn" w:hAnsi="UniversLTStd-LightCn" w:cs="UniversLTStd-LightCn" w:hint="default"/>
        <w:spacing w:val="-12"/>
        <w:w w:val="100"/>
        <w:sz w:val="24"/>
        <w:szCs w:val="24"/>
        <w:lang w:val="en-US" w:eastAsia="en-US" w:bidi="en-US"/>
      </w:rPr>
    </w:lvl>
    <w:lvl w:ilvl="1" w:tplc="9CCCD74C">
      <w:numFmt w:val="bullet"/>
      <w:lvlText w:val="•"/>
      <w:lvlJc w:val="left"/>
      <w:pPr>
        <w:ind w:left="819" w:hanging="240"/>
      </w:pPr>
      <w:rPr>
        <w:rFonts w:hint="default"/>
        <w:lang w:val="en-US" w:eastAsia="en-US" w:bidi="en-US"/>
      </w:rPr>
    </w:lvl>
    <w:lvl w:ilvl="2" w:tplc="FDA67FC8">
      <w:numFmt w:val="bullet"/>
      <w:lvlText w:val="•"/>
      <w:lvlJc w:val="left"/>
      <w:pPr>
        <w:ind w:left="1299" w:hanging="240"/>
      </w:pPr>
      <w:rPr>
        <w:rFonts w:hint="default"/>
        <w:lang w:val="en-US" w:eastAsia="en-US" w:bidi="en-US"/>
      </w:rPr>
    </w:lvl>
    <w:lvl w:ilvl="3" w:tplc="9B44218C">
      <w:numFmt w:val="bullet"/>
      <w:lvlText w:val="•"/>
      <w:lvlJc w:val="left"/>
      <w:pPr>
        <w:ind w:left="1779" w:hanging="240"/>
      </w:pPr>
      <w:rPr>
        <w:rFonts w:hint="default"/>
        <w:lang w:val="en-US" w:eastAsia="en-US" w:bidi="en-US"/>
      </w:rPr>
    </w:lvl>
    <w:lvl w:ilvl="4" w:tplc="6B449E96">
      <w:numFmt w:val="bullet"/>
      <w:lvlText w:val="•"/>
      <w:lvlJc w:val="left"/>
      <w:pPr>
        <w:ind w:left="2259" w:hanging="240"/>
      </w:pPr>
      <w:rPr>
        <w:rFonts w:hint="default"/>
        <w:lang w:val="en-US" w:eastAsia="en-US" w:bidi="en-US"/>
      </w:rPr>
    </w:lvl>
    <w:lvl w:ilvl="5" w:tplc="61CE7ED2">
      <w:numFmt w:val="bullet"/>
      <w:lvlText w:val="•"/>
      <w:lvlJc w:val="left"/>
      <w:pPr>
        <w:ind w:left="2738" w:hanging="240"/>
      </w:pPr>
      <w:rPr>
        <w:rFonts w:hint="default"/>
        <w:lang w:val="en-US" w:eastAsia="en-US" w:bidi="en-US"/>
      </w:rPr>
    </w:lvl>
    <w:lvl w:ilvl="6" w:tplc="E356D54E">
      <w:numFmt w:val="bullet"/>
      <w:lvlText w:val="•"/>
      <w:lvlJc w:val="left"/>
      <w:pPr>
        <w:ind w:left="3218" w:hanging="240"/>
      </w:pPr>
      <w:rPr>
        <w:rFonts w:hint="default"/>
        <w:lang w:val="en-US" w:eastAsia="en-US" w:bidi="en-US"/>
      </w:rPr>
    </w:lvl>
    <w:lvl w:ilvl="7" w:tplc="9078CD34">
      <w:numFmt w:val="bullet"/>
      <w:lvlText w:val="•"/>
      <w:lvlJc w:val="left"/>
      <w:pPr>
        <w:ind w:left="3698" w:hanging="240"/>
      </w:pPr>
      <w:rPr>
        <w:rFonts w:hint="default"/>
        <w:lang w:val="en-US" w:eastAsia="en-US" w:bidi="en-US"/>
      </w:rPr>
    </w:lvl>
    <w:lvl w:ilvl="8" w:tplc="B820541C">
      <w:numFmt w:val="bullet"/>
      <w:lvlText w:val="•"/>
      <w:lvlJc w:val="left"/>
      <w:pPr>
        <w:ind w:left="4178"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E8"/>
    <w:rsid w:val="002D6A4A"/>
    <w:rsid w:val="003F61A1"/>
    <w:rsid w:val="004D0B8F"/>
    <w:rsid w:val="00733F55"/>
    <w:rsid w:val="00D02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1BF47BE-65E7-46A2-84F1-F730FADB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before="20"/>
      <w:ind w:left="100"/>
      <w:outlineLvl w:val="0"/>
    </w:pPr>
    <w:rPr>
      <w:rFonts w:ascii="Impact LT Std" w:eastAsia="Impact LT Std" w:hAnsi="Impact LT Std" w:cs="Impact LT Std"/>
      <w:sz w:val="40"/>
      <w:szCs w:val="40"/>
    </w:rPr>
  </w:style>
  <w:style w:type="paragraph" w:styleId="Heading2">
    <w:name w:val="heading 2"/>
    <w:basedOn w:val="Normal"/>
    <w:uiPriority w:val="1"/>
    <w:qFormat/>
    <w:pPr>
      <w:spacing w:before="143" w:line="301" w:lineRule="exact"/>
      <w:ind w:left="100"/>
      <w:outlineLvl w:val="1"/>
    </w:pPr>
    <w:rPr>
      <w:rFonts w:ascii="Univers LT Std" w:eastAsia="Univers LT Std" w:hAnsi="Univers LT Std" w:cs="Univers LT Std"/>
      <w:b/>
      <w:bCs/>
      <w:sz w:val="25"/>
      <w:szCs w:val="25"/>
    </w:rPr>
  </w:style>
  <w:style w:type="paragraph" w:styleId="Heading3">
    <w:name w:val="heading 3"/>
    <w:basedOn w:val="Normal"/>
    <w:uiPriority w:val="1"/>
    <w:qFormat/>
    <w:pPr>
      <w:spacing w:line="289" w:lineRule="exact"/>
      <w:ind w:left="100"/>
      <w:outlineLvl w:val="2"/>
    </w:pPr>
    <w:rPr>
      <w:rFonts w:ascii="Univers LT Std" w:eastAsia="Univers LT Std" w:hAnsi="Univers LT Std" w:cs="Univers LT St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40"/>
    </w:pPr>
    <w:rPr>
      <w:sz w:val="24"/>
      <w:szCs w:val="24"/>
    </w:rPr>
  </w:style>
  <w:style w:type="paragraph" w:styleId="ListParagraph">
    <w:name w:val="List Paragraph"/>
    <w:basedOn w:val="Normal"/>
    <w:uiPriority w:val="1"/>
    <w:qFormat/>
    <w:pPr>
      <w:spacing w:line="300" w:lineRule="exact"/>
      <w:ind w:left="340" w:hanging="24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2D6A4A"/>
    <w:pPr>
      <w:tabs>
        <w:tab w:val="center" w:pos="4680"/>
        <w:tab w:val="right" w:pos="9360"/>
      </w:tabs>
    </w:pPr>
  </w:style>
  <w:style w:type="character" w:customStyle="1" w:styleId="HeaderChar">
    <w:name w:val="Header Char"/>
    <w:basedOn w:val="DefaultParagraphFont"/>
    <w:link w:val="Header"/>
    <w:uiPriority w:val="99"/>
    <w:rsid w:val="002D6A4A"/>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2D6A4A"/>
    <w:pPr>
      <w:tabs>
        <w:tab w:val="center" w:pos="4680"/>
        <w:tab w:val="right" w:pos="9360"/>
      </w:tabs>
    </w:pPr>
  </w:style>
  <w:style w:type="character" w:customStyle="1" w:styleId="FooterChar">
    <w:name w:val="Footer Char"/>
    <w:basedOn w:val="DefaultParagraphFont"/>
    <w:link w:val="Footer"/>
    <w:uiPriority w:val="99"/>
    <w:rsid w:val="002D6A4A"/>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kellymom.com/nutrition/mothers-die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ederalregister.gov/" TargetMode="Externa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NANN18_Discharge_Step8.rev.indd</vt:lpstr>
    </vt:vector>
  </TitlesOfParts>
  <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NANN18_Discharge_Step8.rev.indd</dc:title>
  <dc:creator>Kelly Kellermann</dc:creator>
  <cp:lastModifiedBy>Andie Bernard</cp:lastModifiedBy>
  <cp:revision>3</cp:revision>
  <dcterms:created xsi:type="dcterms:W3CDTF">2018-03-19T15:49:00Z</dcterms:created>
  <dcterms:modified xsi:type="dcterms:W3CDTF">2018-03-19T15:51:00Z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InDesign CC 2017 (Macintosh)</vt:lpwstr>
  </property>
  <property fmtid="{D5CDD505-2E9C-101B-9397-08002B2CF9AE}" pid="4" name="LastSaved">
    <vt:filetime>2018-03-16T00:00:00Z</vt:filetime>
  </property>
</Properties>
</file>