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527CFA" w:rsidRPr="003C39BD" w:rsidTr="00D2073D">
        <w:tc>
          <w:tcPr>
            <w:tcW w:w="10800" w:type="dxa"/>
          </w:tcPr>
          <w:p w:rsidR="00527CFA" w:rsidRPr="00527CFA" w:rsidRDefault="00527CFA"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 xml:space="preserve">Consulta de seguimiento: Intervención temprana o Intervención en la niñez </w:t>
            </w:r>
            <w:r w:rsidR="00A577FC">
              <w:rPr>
                <w:rFonts w:ascii="Arial" w:eastAsia="Arial" w:hAnsi="Arial" w:cs="Arial"/>
                <w:b/>
                <w:snapToGrid w:val="0"/>
                <w:color w:val="06549C"/>
                <w:sz w:val="32"/>
              </w:rPr>
              <w:t>temprana</w:t>
            </w:r>
          </w:p>
        </w:tc>
      </w:tr>
    </w:tbl>
    <w:p w:rsidR="00527CFA"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527CFA" w:rsidRPr="00BA1E39" w:rsidRDefault="00527CFA"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527CFA" w:rsidRPr="00BA1E39" w:rsidRDefault="00166F36" w:rsidP="00E17EE8">
      <w:pPr>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Los bebés que nacen prematuros, con bajo peso u otras complicaciones al nacer, corren más riesgo de sufrir retraso en el desarrollo o problemas del movimiento y el habla.</w:t>
      </w:r>
    </w:p>
    <w:p w:rsidR="00527CFA" w:rsidRPr="00BA1E39" w:rsidRDefault="00166F36" w:rsidP="00E17EE8">
      <w:pPr>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color w:val="0A0C0C"/>
          <w:sz w:val="23"/>
          <w:szCs w:val="24"/>
        </w:rPr>
        <w:tab/>
      </w:r>
      <w:r w:rsidR="00527CFA" w:rsidRPr="00BA1E39">
        <w:rPr>
          <w:rFonts w:ascii="Arial Narrow" w:eastAsia="Arial Narrow" w:hAnsi="Arial Narrow" w:cs="Arial Narrow"/>
          <w:i/>
          <w:snapToGrid w:val="0"/>
          <w:color w:val="0A0C0C"/>
          <w:sz w:val="23"/>
          <w:szCs w:val="24"/>
        </w:rPr>
        <w:t xml:space="preserve">La Intervención temprana/Intervención en la niñez </w:t>
      </w:r>
      <w:r w:rsidR="00E3049A" w:rsidRPr="00BA1E39">
        <w:rPr>
          <w:rFonts w:ascii="Arial Narrow" w:eastAsia="Arial Narrow" w:hAnsi="Arial Narrow" w:cs="Arial Narrow"/>
          <w:i/>
          <w:snapToGrid w:val="0"/>
          <w:color w:val="0A0C0C"/>
          <w:sz w:val="23"/>
          <w:szCs w:val="24"/>
        </w:rPr>
        <w:t xml:space="preserve">temprana </w:t>
      </w:r>
      <w:r w:rsidR="00527CFA" w:rsidRPr="00BA1E39">
        <w:rPr>
          <w:rFonts w:ascii="Arial Narrow" w:eastAsia="Arial Narrow" w:hAnsi="Arial Narrow" w:cs="Arial Narrow"/>
          <w:i/>
          <w:snapToGrid w:val="0"/>
          <w:color w:val="0A0C0C"/>
          <w:sz w:val="23"/>
          <w:szCs w:val="24"/>
        </w:rPr>
        <w:t xml:space="preserve">(EI/ECI, </w:t>
      </w:r>
      <w:r w:rsidR="00527CFA" w:rsidRPr="00D308A5">
        <w:rPr>
          <w:rFonts w:ascii="Arial Narrow" w:eastAsia="Arial Narrow" w:hAnsi="Arial Narrow" w:cs="Arial Narrow"/>
          <w:snapToGrid w:val="0"/>
          <w:color w:val="0A0C0C"/>
          <w:sz w:val="23"/>
          <w:szCs w:val="24"/>
        </w:rPr>
        <w:t>por su sigla en inglés</w:t>
      </w:r>
      <w:r w:rsidR="00527CFA" w:rsidRPr="00BA1E39">
        <w:rPr>
          <w:rFonts w:ascii="Arial Narrow" w:eastAsia="Arial Narrow" w:hAnsi="Arial Narrow" w:cs="Arial Narrow"/>
          <w:i/>
          <w:snapToGrid w:val="0"/>
          <w:color w:val="0A0C0C"/>
          <w:sz w:val="23"/>
          <w:szCs w:val="24"/>
        </w:rPr>
        <w:t xml:space="preserve">) </w:t>
      </w:r>
      <w:r>
        <w:rPr>
          <w:rFonts w:ascii="Arial Narrow" w:eastAsia="Arial Narrow" w:hAnsi="Arial Narrow" w:cs="Arial Narrow"/>
          <w:snapToGrid w:val="0"/>
          <w:color w:val="0A0C0C"/>
          <w:sz w:val="23"/>
        </w:rPr>
        <w:t>es un programa creado para promover el mejor desarrollo del bebé al ayudarle a usted para que sea el primer maestro de su bebé, y el más importante.</w:t>
      </w:r>
    </w:p>
    <w:p w:rsidR="00527CFA" w:rsidRPr="00BA1E39" w:rsidRDefault="00166F36" w:rsidP="00E17EE8">
      <w:pPr>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Entre los expertos en EI/ECI se encuentran maestros y terapeutas de rehabilitación, como terapeutas ocupacionales, fisioterapeutas y patólogos del lenguaje y el habla.</w:t>
      </w:r>
    </w:p>
    <w:p w:rsidR="00527CFA" w:rsidRPr="00BA1E39" w:rsidRDefault="00166F36" w:rsidP="00E17EE8">
      <w:pPr>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Los expertos en EI/ECI ayudan a prevenir y también a diagnosticar y tratar problemas con el movimiento, la alimentación y el lenguaje.</w:t>
      </w:r>
    </w:p>
    <w:p w:rsidR="00527CFA" w:rsidRPr="00BA1E39" w:rsidRDefault="00166F36" w:rsidP="00E17EE8">
      <w:pPr>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527CFA">
        <w:rPr>
          <w:rFonts w:ascii="Arial Narrow" w:eastAsia="Arial Narrow" w:hAnsi="Arial Narrow" w:cs="Arial Narrow"/>
          <w:snapToGrid w:val="0"/>
          <w:color w:val="0A0C0C"/>
          <w:sz w:val="23"/>
          <w:szCs w:val="24"/>
        </w:rPr>
        <w:tab/>
      </w:r>
      <w:r>
        <w:rPr>
          <w:rFonts w:ascii="Arial Narrow" w:eastAsia="Arial Narrow" w:hAnsi="Arial Narrow" w:cs="Arial Narrow"/>
          <w:snapToGrid w:val="0"/>
          <w:color w:val="0A0C0C"/>
          <w:sz w:val="23"/>
        </w:rPr>
        <w:t>Dado que el trabajo de un bebé es jugar, los expertos en EI/ECI usan juegos para ayudarle al bebé a aprender cómo moverse, alimentarse, hablar y jugar mejor.</w:t>
      </w:r>
    </w:p>
    <w:p w:rsidR="00527CFA" w:rsidRPr="00DE2792" w:rsidRDefault="00527CFA" w:rsidP="00E17EE8">
      <w:pPr>
        <w:adjustRightInd w:val="0"/>
        <w:snapToGrid w:val="0"/>
        <w:spacing w:before="80" w:after="0" w:line="264" w:lineRule="auto"/>
        <w:rPr>
          <w:rFonts w:ascii="Arial" w:eastAsia="Arial" w:hAnsi="Arial" w:cs="Arial"/>
          <w:b/>
          <w:bCs/>
          <w:snapToGrid w:val="0"/>
          <w:color w:val="080C0C"/>
          <w:sz w:val="23"/>
          <w:szCs w:val="24"/>
        </w:rPr>
      </w:pPr>
      <w:r>
        <w:rPr>
          <w:rFonts w:ascii="Arial" w:eastAsia="Arial" w:hAnsi="Arial" w:cs="Arial"/>
          <w:b/>
          <w:snapToGrid w:val="0"/>
          <w:color w:val="080C0C"/>
          <w:sz w:val="23"/>
        </w:rPr>
        <w:t>¿Dónde se realiza la consulta?</w:t>
      </w:r>
    </w:p>
    <w:p w:rsidR="00527CFA" w:rsidRPr="00527CFA" w:rsidRDefault="00527CFA" w:rsidP="00E17EE8">
      <w:pPr>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rPr>
        <w:t>(Muchos programas de EI envían personal a su hogar para que le enseñen cómo puede colaborar con el desarrollo de su bebé).</w:t>
      </w:r>
    </w:p>
    <w:p w:rsidR="00527CFA" w:rsidRPr="00BA1E39" w:rsidRDefault="00527CFA"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527CFA" w:rsidRPr="00C7352A" w:rsidRDefault="00527CFA"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527CFA" w:rsidRPr="00BA1E39" w:rsidRDefault="00527CFA"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527CFA" w:rsidRPr="00C7352A" w:rsidRDefault="00527CFA"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527CFA" w:rsidRPr="00BA1E39" w:rsidRDefault="00527CFA"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527CFA" w:rsidRPr="00BA1E39" w:rsidRDefault="00527CFA"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527CFA" w:rsidRPr="00377179" w:rsidRDefault="00527CFA"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37717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527CFA" w:rsidRPr="00BA1E39" w:rsidRDefault="00527CFA"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Deberá llamar al consultorio de EI/ECI para programar la cita de su bebé.</w:t>
      </w:r>
    </w:p>
    <w:p w:rsidR="00527CFA" w:rsidRPr="00BA1E39" w:rsidRDefault="00527CFA"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Alguien del consultorio de EI/ECI lo llamará para programar la cita de su bebé.</w:t>
      </w:r>
    </w:p>
    <w:p w:rsidR="00527CFA" w:rsidRPr="00BA1E39" w:rsidRDefault="00527CFA"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527CFA" w:rsidRPr="00BA1E39" w:rsidRDefault="00166F36" w:rsidP="00E17EE8">
      <w:pPr>
        <w:tabs>
          <w:tab w:val="left" w:pos="360"/>
          <w:tab w:val="left" w:pos="7380"/>
          <w:tab w:val="left" w:pos="7659"/>
          <w:tab w:val="right" w:pos="10818"/>
        </w:tabs>
        <w:adjustRightInd w:val="0"/>
        <w:snapToGrid w:val="0"/>
        <w:spacing w:before="80"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color w:val="080C0C"/>
          <w:sz w:val="23"/>
        </w:rPr>
        <w:t xml:space="preserve"> </w:t>
      </w:r>
      <w:r w:rsidR="00527CFA">
        <w:rPr>
          <w:rFonts w:ascii="Arial Narrow" w:eastAsia="Arial Narrow" w:hAnsi="Arial Narrow" w:cs="Arial Narrow"/>
          <w:snapToGrid w:val="0"/>
          <w:color w:val="080C0C"/>
          <w:sz w:val="23"/>
          <w:szCs w:val="24"/>
        </w:rPr>
        <w:tab/>
      </w:r>
      <w:r w:rsidR="00527CFA" w:rsidRPr="00BA1E39">
        <w:rPr>
          <w:rFonts w:ascii="Arial Narrow" w:eastAsia="Arial Narrow" w:hAnsi="Arial Narrow" w:cs="Arial Narrow"/>
          <w:snapToGrid w:val="0"/>
          <w:color w:val="0A0C0C"/>
          <w:sz w:val="23"/>
          <w:szCs w:val="24"/>
        </w:rPr>
        <w:t>Todas las consultas de seguimiento con el programa EI/ECI son importantes, y son adicionales a las citas de control del niño sano que tenga con el proveedor de atención primaria del bebé y a toda cita de seguimiento de bebés de alto riesgo.</w:t>
      </w:r>
    </w:p>
    <w:p w:rsidR="00527CFA"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527CFA">
        <w:rPr>
          <w:rFonts w:ascii="Arial Narrow" w:eastAsia="Arial Narrow" w:hAnsi="Arial Narrow" w:cs="Arial Narrow"/>
          <w:snapToGrid w:val="0"/>
          <w:sz w:val="23"/>
          <w:szCs w:val="24"/>
        </w:rPr>
        <w:tab/>
      </w:r>
      <w:r>
        <w:rPr>
          <w:rFonts w:ascii="Arial Narrow" w:eastAsia="Arial Narrow" w:hAnsi="Arial Narrow" w:cs="Arial Narrow"/>
          <w:snapToGrid w:val="0"/>
          <w:sz w:val="23"/>
        </w:rPr>
        <w:t>Si no puede acudir a esta importante consulta de seguimiento, llame al consultorio para reprogramarla.</w:t>
      </w:r>
    </w:p>
    <w:p w:rsidR="00527CFA" w:rsidRPr="00BA1E39" w:rsidRDefault="00527CFA"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527CFA" w:rsidRPr="00BA1E39" w:rsidRDefault="00527CFA" w:rsidP="00E17EE8">
      <w:pPr>
        <w:adjustRightInd w:val="0"/>
        <w:snapToGrid w:val="0"/>
        <w:spacing w:after="0" w:line="264" w:lineRule="auto"/>
        <w:rPr>
          <w:rFonts w:ascii="Arial Narrow" w:eastAsia="Arial Narrow" w:hAnsi="Arial Narrow" w:cs="Arial Narrow"/>
          <w:snapToGrid w:val="0"/>
          <w:sz w:val="23"/>
          <w:szCs w:val="24"/>
        </w:rPr>
      </w:pPr>
    </w:p>
    <w:p w:rsidR="00527CFA" w:rsidRPr="00D308A5" w:rsidRDefault="00527CFA" w:rsidP="00E17EE8">
      <w:pPr>
        <w:adjustRightInd w:val="0"/>
        <w:snapToGrid w:val="0"/>
        <w:spacing w:before="80" w:after="0" w:line="264" w:lineRule="auto"/>
        <w:rPr>
          <w:rFonts w:ascii="Arial Narrow" w:eastAsia="Arial Narrow" w:hAnsi="Arial Narrow" w:cs="Arial Narrow"/>
          <w:snapToGrid w:val="0"/>
          <w:sz w:val="23"/>
          <w:szCs w:val="24"/>
          <w:lang w:val="en-US"/>
        </w:rPr>
      </w:pPr>
      <w:proofErr w:type="spellStart"/>
      <w:r w:rsidRPr="00D308A5">
        <w:rPr>
          <w:rFonts w:ascii="Arial" w:eastAsia="Arial" w:hAnsi="Arial" w:cs="Arial"/>
          <w:b/>
          <w:snapToGrid w:val="0"/>
          <w:color w:val="080C0C"/>
          <w:sz w:val="23"/>
          <w:lang w:val="en-US"/>
        </w:rPr>
        <w:t>Recursos</w:t>
      </w:r>
      <w:proofErr w:type="spellEnd"/>
      <w:r w:rsidRPr="00D308A5">
        <w:rPr>
          <w:rFonts w:ascii="Arial" w:eastAsia="Arial" w:hAnsi="Arial" w:cs="Arial"/>
          <w:b/>
          <w:snapToGrid w:val="0"/>
          <w:color w:val="080C0C"/>
          <w:sz w:val="23"/>
          <w:lang w:val="en-US"/>
        </w:rPr>
        <w:t xml:space="preserve"> </w:t>
      </w:r>
      <w:proofErr w:type="spellStart"/>
      <w:r w:rsidRPr="00D308A5">
        <w:rPr>
          <w:rFonts w:ascii="Arial" w:eastAsia="Arial" w:hAnsi="Arial" w:cs="Arial"/>
          <w:b/>
          <w:snapToGrid w:val="0"/>
          <w:color w:val="080C0C"/>
          <w:sz w:val="23"/>
          <w:lang w:val="en-US"/>
        </w:rPr>
        <w:t>en</w:t>
      </w:r>
      <w:proofErr w:type="spellEnd"/>
      <w:r w:rsidRPr="00D308A5">
        <w:rPr>
          <w:rFonts w:ascii="Arial" w:eastAsia="Arial" w:hAnsi="Arial" w:cs="Arial"/>
          <w:b/>
          <w:snapToGrid w:val="0"/>
          <w:color w:val="080C0C"/>
          <w:sz w:val="23"/>
          <w:lang w:val="en-US"/>
        </w:rPr>
        <w:t xml:space="preserve"> </w:t>
      </w:r>
      <w:proofErr w:type="spellStart"/>
      <w:r w:rsidRPr="00D308A5">
        <w:rPr>
          <w:rFonts w:ascii="Arial" w:eastAsia="Arial" w:hAnsi="Arial" w:cs="Arial"/>
          <w:b/>
          <w:snapToGrid w:val="0"/>
          <w:color w:val="080C0C"/>
          <w:sz w:val="23"/>
          <w:lang w:val="en-US"/>
        </w:rPr>
        <w:t>línea</w:t>
      </w:r>
      <w:proofErr w:type="spellEnd"/>
    </w:p>
    <w:p w:rsidR="00527CFA" w:rsidRPr="00D308A5" w:rsidRDefault="00527CFA"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lang w:val="en-US"/>
        </w:rPr>
      </w:pPr>
      <w:r w:rsidRPr="00D308A5">
        <w:rPr>
          <w:rFonts w:ascii="Arial Narrow" w:eastAsia="Arial Narrow" w:hAnsi="Arial Narrow" w:cs="Arial Narrow"/>
          <w:snapToGrid w:val="0"/>
          <w:color w:val="0A0C0C"/>
          <w:sz w:val="23"/>
          <w:lang w:val="en-US"/>
        </w:rPr>
        <w:t xml:space="preserve">American Academy of Pediatrics </w:t>
      </w:r>
      <w:r w:rsidRPr="00D308A5">
        <w:rPr>
          <w:rFonts w:ascii="Arial Narrow" w:eastAsia="Arial Narrow" w:hAnsi="Arial Narrow" w:cs="Arial Narrow"/>
          <w:snapToGrid w:val="0"/>
          <w:color w:val="0A0C0C"/>
          <w:sz w:val="23"/>
          <w:szCs w:val="24"/>
          <w:lang w:val="en-US"/>
        </w:rPr>
        <w:tab/>
      </w:r>
      <w:r w:rsidRPr="00D308A5">
        <w:rPr>
          <w:rFonts w:ascii="Arial Narrow" w:eastAsia="Arial Narrow" w:hAnsi="Arial Narrow" w:cs="Arial Narrow"/>
          <w:snapToGrid w:val="0"/>
          <w:color w:val="0A0C0C"/>
          <w:sz w:val="23"/>
          <w:lang w:val="en-US"/>
        </w:rPr>
        <w:t>High-Risk Infant Follow-Up Quality of Care Initiative</w:t>
      </w:r>
    </w:p>
    <w:p w:rsidR="00527CFA" w:rsidRPr="00D308A5" w:rsidRDefault="00AD47DF"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lang w:val="en-US"/>
        </w:rPr>
      </w:pPr>
      <w:hyperlink r:id="rId6">
        <w:r w:rsidR="00F1540A" w:rsidRPr="00D308A5">
          <w:rPr>
            <w:rFonts w:ascii="Arial Narrow" w:eastAsia="Arial Narrow" w:hAnsi="Arial Narrow" w:cs="Arial Narrow"/>
            <w:snapToGrid w:val="0"/>
            <w:color w:val="0A0C0C"/>
            <w:sz w:val="23"/>
            <w:lang w:val="en-US"/>
          </w:rPr>
          <w:t>www.aap.org</w:t>
        </w:r>
      </w:hyperlink>
      <w:r w:rsidR="00527CFA" w:rsidRPr="00D308A5">
        <w:rPr>
          <w:rFonts w:ascii="Arial Narrow" w:eastAsia="Arial Narrow" w:hAnsi="Arial Narrow" w:cs="Arial Narrow"/>
          <w:snapToGrid w:val="0"/>
          <w:color w:val="0A0C0C"/>
          <w:sz w:val="23"/>
          <w:szCs w:val="24"/>
          <w:lang w:val="en-US"/>
        </w:rPr>
        <w:tab/>
      </w:r>
      <w:hyperlink r:id="rId7">
        <w:r w:rsidR="00F1540A" w:rsidRPr="00D308A5">
          <w:rPr>
            <w:rFonts w:ascii="Arial Narrow" w:eastAsia="Arial Narrow" w:hAnsi="Arial Narrow" w:cs="Arial Narrow"/>
            <w:snapToGrid w:val="0"/>
            <w:color w:val="0A0C0C"/>
            <w:sz w:val="23"/>
            <w:lang w:val="en-US"/>
          </w:rPr>
          <w:t>www.ccshrif.org</w:t>
        </w:r>
      </w:hyperlink>
    </w:p>
    <w:p w:rsidR="00527CFA" w:rsidRPr="00D308A5" w:rsidRDefault="00527CFA"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lang w:val="en-US"/>
        </w:rPr>
      </w:pPr>
    </w:p>
    <w:p w:rsidR="00527CFA" w:rsidRPr="00D308A5" w:rsidRDefault="00527CFA"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lang w:val="nl-NL"/>
        </w:rPr>
      </w:pPr>
      <w:r w:rsidRPr="00D308A5">
        <w:rPr>
          <w:rFonts w:ascii="Arial Narrow" w:eastAsia="Arial Narrow" w:hAnsi="Arial Narrow" w:cs="Arial Narrow"/>
          <w:snapToGrid w:val="0"/>
          <w:color w:val="0A0C0C"/>
          <w:sz w:val="23"/>
          <w:lang w:val="en-US"/>
        </w:rPr>
        <w:t>American Occupational Therapy Association, Inc.</w:t>
      </w:r>
      <w:r w:rsidRPr="00D308A5">
        <w:rPr>
          <w:rFonts w:ascii="Arial Narrow" w:eastAsia="Arial Narrow" w:hAnsi="Arial Narrow" w:cs="Arial Narrow"/>
          <w:snapToGrid w:val="0"/>
          <w:color w:val="0A0C0C"/>
          <w:sz w:val="23"/>
          <w:szCs w:val="24"/>
          <w:lang w:val="en-US"/>
        </w:rPr>
        <w:tab/>
      </w:r>
      <w:r w:rsidRPr="00D308A5">
        <w:rPr>
          <w:rFonts w:ascii="Arial Narrow" w:eastAsia="Arial Narrow" w:hAnsi="Arial Narrow" w:cs="Arial Narrow"/>
          <w:snapToGrid w:val="0"/>
          <w:color w:val="0A0C0C"/>
          <w:sz w:val="23"/>
          <w:lang w:val="nl-NL"/>
        </w:rPr>
        <w:t>Kids Health</w:t>
      </w:r>
    </w:p>
    <w:p w:rsidR="00527CFA" w:rsidRPr="00D308A5" w:rsidRDefault="00AD47DF" w:rsidP="00E17EE8">
      <w:pPr>
        <w:tabs>
          <w:tab w:val="left" w:pos="6480"/>
        </w:tabs>
        <w:adjustRightInd w:val="0"/>
        <w:snapToGrid w:val="0"/>
        <w:spacing w:after="0" w:line="264" w:lineRule="auto"/>
        <w:rPr>
          <w:rFonts w:ascii="Arial Narrow" w:eastAsia="Arial Narrow" w:hAnsi="Arial Narrow" w:cs="Arial Narrow"/>
          <w:snapToGrid w:val="0"/>
          <w:sz w:val="23"/>
          <w:szCs w:val="24"/>
          <w:lang w:val="nl-NL"/>
        </w:rPr>
      </w:pPr>
      <w:hyperlink r:id="rId8">
        <w:r w:rsidR="00F1540A" w:rsidRPr="00D308A5">
          <w:rPr>
            <w:rFonts w:ascii="Arial Narrow" w:eastAsia="Arial Narrow" w:hAnsi="Arial Narrow" w:cs="Arial Narrow"/>
            <w:snapToGrid w:val="0"/>
            <w:color w:val="0A0C0C"/>
            <w:sz w:val="23"/>
            <w:lang w:val="nl-NL"/>
          </w:rPr>
          <w:t>www.aota.org</w:t>
        </w:r>
      </w:hyperlink>
      <w:r w:rsidR="00527CFA" w:rsidRPr="00D308A5">
        <w:rPr>
          <w:rFonts w:ascii="Arial Narrow" w:eastAsia="Arial Narrow" w:hAnsi="Arial Narrow" w:cs="Arial Narrow"/>
          <w:snapToGrid w:val="0"/>
          <w:color w:val="0A0C0C"/>
          <w:sz w:val="23"/>
          <w:szCs w:val="24"/>
          <w:lang w:val="nl-NL"/>
        </w:rPr>
        <w:tab/>
      </w:r>
      <w:hyperlink r:id="rId9">
        <w:r w:rsidR="00F1540A" w:rsidRPr="00D308A5">
          <w:rPr>
            <w:rFonts w:ascii="Arial Narrow" w:eastAsia="Arial Narrow" w:hAnsi="Arial Narrow" w:cs="Arial Narrow"/>
            <w:snapToGrid w:val="0"/>
            <w:color w:val="0A0C0C"/>
            <w:sz w:val="23"/>
            <w:lang w:val="nl-NL"/>
          </w:rPr>
          <w:t>www.kidshealth.org</w:t>
        </w:r>
      </w:hyperlink>
    </w:p>
    <w:sectPr w:rsidR="00527CFA" w:rsidRPr="00D308A5" w:rsidSect="00C565A2">
      <w:headerReference w:type="even" r:id="rId10"/>
      <w:headerReference w:type="default" r:id="rId11"/>
      <w:footerReference w:type="even" r:id="rId12"/>
      <w:footerReference w:type="default" r:id="rId13"/>
      <w:type w:val="continuous"/>
      <w:pgSz w:w="12240" w:h="15840" w:code="1"/>
      <w:pgMar w:top="562" w:right="720" w:bottom="562" w:left="720" w:header="418" w:footer="418" w:gutter="0"/>
      <w:pgNumType w:start="1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DF" w:rsidRDefault="00AD47DF" w:rsidP="00AD47DF">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AD47DF" w:rsidRDefault="00AD47DF">
    <w:pPr>
      <w:pStyle w:val="Footer"/>
    </w:pP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60C21FED" wp14:editId="124FB59F">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23447"/>
    <w:rsid w:val="00024022"/>
    <w:rsid w:val="00032F74"/>
    <w:rsid w:val="00056E9F"/>
    <w:rsid w:val="000618D7"/>
    <w:rsid w:val="00075795"/>
    <w:rsid w:val="000A6C29"/>
    <w:rsid w:val="000F58DC"/>
    <w:rsid w:val="001376C9"/>
    <w:rsid w:val="00143633"/>
    <w:rsid w:val="00166F36"/>
    <w:rsid w:val="00166FA8"/>
    <w:rsid w:val="00194CB5"/>
    <w:rsid w:val="00195FF3"/>
    <w:rsid w:val="001B0094"/>
    <w:rsid w:val="001B0C5B"/>
    <w:rsid w:val="0024217B"/>
    <w:rsid w:val="00245AC7"/>
    <w:rsid w:val="0026672A"/>
    <w:rsid w:val="0027196D"/>
    <w:rsid w:val="0027735B"/>
    <w:rsid w:val="002951BF"/>
    <w:rsid w:val="002C1901"/>
    <w:rsid w:val="00373255"/>
    <w:rsid w:val="00377179"/>
    <w:rsid w:val="00393719"/>
    <w:rsid w:val="00395F7D"/>
    <w:rsid w:val="003B497C"/>
    <w:rsid w:val="003C31D2"/>
    <w:rsid w:val="003C39BD"/>
    <w:rsid w:val="003E46F6"/>
    <w:rsid w:val="004059A3"/>
    <w:rsid w:val="0041588E"/>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F6DB5"/>
    <w:rsid w:val="006164B1"/>
    <w:rsid w:val="0064133B"/>
    <w:rsid w:val="00675D01"/>
    <w:rsid w:val="00684124"/>
    <w:rsid w:val="00695730"/>
    <w:rsid w:val="00696083"/>
    <w:rsid w:val="00697ADE"/>
    <w:rsid w:val="007133F3"/>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D1D4A"/>
    <w:rsid w:val="008F70ED"/>
    <w:rsid w:val="008F736C"/>
    <w:rsid w:val="00956217"/>
    <w:rsid w:val="009977CE"/>
    <w:rsid w:val="009B6CEF"/>
    <w:rsid w:val="009C0278"/>
    <w:rsid w:val="009F1F7F"/>
    <w:rsid w:val="00A0085A"/>
    <w:rsid w:val="00A3376B"/>
    <w:rsid w:val="00A577FC"/>
    <w:rsid w:val="00AC1228"/>
    <w:rsid w:val="00AC4954"/>
    <w:rsid w:val="00AC58F2"/>
    <w:rsid w:val="00AD47DF"/>
    <w:rsid w:val="00AF1009"/>
    <w:rsid w:val="00B05976"/>
    <w:rsid w:val="00B5418D"/>
    <w:rsid w:val="00B571D7"/>
    <w:rsid w:val="00B77B7D"/>
    <w:rsid w:val="00B83AA9"/>
    <w:rsid w:val="00BA1E39"/>
    <w:rsid w:val="00BA47BF"/>
    <w:rsid w:val="00BD635B"/>
    <w:rsid w:val="00C12C26"/>
    <w:rsid w:val="00C50A8A"/>
    <w:rsid w:val="00C5135D"/>
    <w:rsid w:val="00C565A2"/>
    <w:rsid w:val="00C610D0"/>
    <w:rsid w:val="00C7352A"/>
    <w:rsid w:val="00CB0A6C"/>
    <w:rsid w:val="00CC2D70"/>
    <w:rsid w:val="00CC7252"/>
    <w:rsid w:val="00CD4380"/>
    <w:rsid w:val="00CE3C51"/>
    <w:rsid w:val="00CF2355"/>
    <w:rsid w:val="00CF64BB"/>
    <w:rsid w:val="00D2073D"/>
    <w:rsid w:val="00D308A5"/>
    <w:rsid w:val="00D84A25"/>
    <w:rsid w:val="00D94CC0"/>
    <w:rsid w:val="00DE1BD0"/>
    <w:rsid w:val="00DE2792"/>
    <w:rsid w:val="00E14DC2"/>
    <w:rsid w:val="00E17EE8"/>
    <w:rsid w:val="00E3049A"/>
    <w:rsid w:val="00E50301"/>
    <w:rsid w:val="00EE5680"/>
    <w:rsid w:val="00EF3D13"/>
    <w:rsid w:val="00F05621"/>
    <w:rsid w:val="00F0727D"/>
    <w:rsid w:val="00F1540A"/>
    <w:rsid w:val="00F24C81"/>
    <w:rsid w:val="00F36294"/>
    <w:rsid w:val="00F92FD1"/>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5:docId w15:val="{02CC0598-CD4B-49D3-8E19-53AE0430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ota.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ccshrif.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idshealth.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2018-05-02T17:13:00Z</dcterms:created>
  <dcterms:modified xsi:type="dcterms:W3CDTF">2018-05-02T17:13:00Z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